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DD13" w14:textId="77777777" w:rsidR="0017681D" w:rsidRDefault="0017681D" w:rsidP="00314C78">
      <w:pPr>
        <w:spacing w:before="100" w:beforeAutospacing="1" w:after="100" w:afterAutospacing="1"/>
        <w:jc w:val="center"/>
        <w:rPr>
          <w:rFonts w:eastAsia="Times New Roman" w:cstheme="minorHAnsi"/>
          <w:b/>
          <w:bCs/>
          <w:u w:val="single"/>
        </w:rPr>
      </w:pPr>
    </w:p>
    <w:p w14:paraId="325B32F1" w14:textId="555EE5FC" w:rsidR="004226F3" w:rsidRPr="00AE14ED" w:rsidRDefault="004226F3" w:rsidP="00314C78">
      <w:pPr>
        <w:spacing w:before="100" w:beforeAutospacing="1" w:after="100" w:afterAutospacing="1"/>
        <w:jc w:val="center"/>
        <w:rPr>
          <w:rFonts w:eastAsia="Times New Roman" w:cstheme="minorHAnsi"/>
          <w:b/>
          <w:bCs/>
          <w:u w:val="single"/>
        </w:rPr>
      </w:pPr>
      <w:r w:rsidRPr="00AE14ED">
        <w:rPr>
          <w:rFonts w:eastAsia="Times New Roman" w:cstheme="minorHAnsi"/>
          <w:b/>
          <w:bCs/>
          <w:u w:val="single"/>
        </w:rPr>
        <w:t>USABA Athlete Safety Quality Control Policy</w:t>
      </w:r>
    </w:p>
    <w:p w14:paraId="0781AC40" w14:textId="1A23F273" w:rsidR="004226F3" w:rsidRPr="00AE14ED" w:rsidRDefault="004226F3" w:rsidP="00AE14ED">
      <w:pPr>
        <w:spacing w:before="100" w:beforeAutospacing="1" w:after="100" w:afterAutospacing="1"/>
        <w:rPr>
          <w:rFonts w:eastAsia="Times New Roman" w:cstheme="minorHAnsi"/>
        </w:rPr>
      </w:pPr>
      <w:r w:rsidRPr="00AE14ED">
        <w:rPr>
          <w:rFonts w:eastAsia="Times New Roman" w:cstheme="minorHAnsi"/>
        </w:rPr>
        <w:t>The USA</w:t>
      </w:r>
      <w:r w:rsidR="004B4FDF" w:rsidRPr="00AE14ED">
        <w:rPr>
          <w:rFonts w:eastAsia="Times New Roman" w:cstheme="minorHAnsi"/>
        </w:rPr>
        <w:t>BA</w:t>
      </w:r>
      <w:r w:rsidRPr="00AE14ED">
        <w:rPr>
          <w:rFonts w:eastAsia="Times New Roman" w:cstheme="minorHAnsi"/>
        </w:rPr>
        <w:t xml:space="preserve"> Athlete Safety </w:t>
      </w:r>
      <w:r w:rsidR="004B4FDF" w:rsidRPr="00AE14ED">
        <w:rPr>
          <w:rFonts w:eastAsia="Times New Roman" w:cstheme="minorHAnsi"/>
        </w:rPr>
        <w:t>Quality Control Policy</w:t>
      </w:r>
      <w:r w:rsidRPr="00AE14ED">
        <w:rPr>
          <w:rFonts w:eastAsia="Times New Roman" w:cstheme="minorHAnsi"/>
        </w:rPr>
        <w:t xml:space="preserve"> outlines what steps event organizers must take to pre-authorize event access for all registered participants Event Personnel (e.g., volunteers, media, vendors, medical personnel, coordinators, certified coaches, certified officials), and USA</w:t>
      </w:r>
      <w:r w:rsidR="0017186F" w:rsidRPr="00AE14ED">
        <w:rPr>
          <w:rFonts w:eastAsia="Times New Roman" w:cstheme="minorHAnsi"/>
        </w:rPr>
        <w:t>BA</w:t>
      </w:r>
      <w:r w:rsidRPr="00AE14ED">
        <w:rPr>
          <w:rFonts w:eastAsia="Times New Roman" w:cstheme="minorHAnsi"/>
        </w:rPr>
        <w:t xml:space="preserve"> staff, if applicable. </w:t>
      </w:r>
    </w:p>
    <w:p w14:paraId="14B9C8E7" w14:textId="7C44C7E9" w:rsidR="004226F3" w:rsidRPr="00AE14ED" w:rsidRDefault="004226F3" w:rsidP="00AE14ED">
      <w:pPr>
        <w:spacing w:before="100" w:beforeAutospacing="1" w:after="100" w:afterAutospacing="1"/>
        <w:rPr>
          <w:rFonts w:eastAsia="Times New Roman" w:cstheme="minorHAnsi"/>
        </w:rPr>
      </w:pPr>
      <w:r w:rsidRPr="00AE14ED">
        <w:rPr>
          <w:rFonts w:eastAsia="Times New Roman" w:cstheme="minorHAnsi"/>
        </w:rPr>
        <w:t>It is the responsibility of each USA</w:t>
      </w:r>
      <w:r w:rsidR="0017186F" w:rsidRPr="00AE14ED">
        <w:rPr>
          <w:rFonts w:eastAsia="Times New Roman" w:cstheme="minorHAnsi"/>
        </w:rPr>
        <w:t>BA</w:t>
      </w:r>
      <w:r w:rsidRPr="00AE14ED">
        <w:rPr>
          <w:rFonts w:eastAsia="Times New Roman" w:cstheme="minorHAnsi"/>
        </w:rPr>
        <w:t xml:space="preserve"> event organizer and host facility to monitor and enforce the requirements set forth in these procedures. As a reminder, a current membership is required for all US</w:t>
      </w:r>
      <w:r w:rsidR="00224DFF" w:rsidRPr="00AE14ED">
        <w:rPr>
          <w:rFonts w:eastAsia="Times New Roman" w:cstheme="minorHAnsi"/>
        </w:rPr>
        <w:t>ABA athletes</w:t>
      </w:r>
      <w:r w:rsidRPr="00AE14ED">
        <w:rPr>
          <w:rFonts w:eastAsia="Times New Roman" w:cstheme="minorHAnsi"/>
        </w:rPr>
        <w:t xml:space="preserve">, </w:t>
      </w:r>
      <w:r w:rsidR="00224DFF" w:rsidRPr="00AE14ED">
        <w:rPr>
          <w:rFonts w:eastAsia="Times New Roman" w:cstheme="minorHAnsi"/>
        </w:rPr>
        <w:t xml:space="preserve">coaches and officials who attend USABA-sanctioned regional and national events.  </w:t>
      </w:r>
      <w:r w:rsidRPr="00AE14ED">
        <w:rPr>
          <w:rFonts w:eastAsia="Times New Roman" w:cstheme="minorHAnsi"/>
        </w:rPr>
        <w:t xml:space="preserve"> </w:t>
      </w:r>
    </w:p>
    <w:p w14:paraId="365CFB7E" w14:textId="57E8ED5A" w:rsidR="004226F3" w:rsidRPr="00AE14ED" w:rsidRDefault="004226F3" w:rsidP="00AE14ED">
      <w:pPr>
        <w:spacing w:before="100" w:beforeAutospacing="1" w:after="100" w:afterAutospacing="1"/>
        <w:rPr>
          <w:rFonts w:eastAsia="Times New Roman" w:cstheme="minorHAnsi"/>
        </w:rPr>
      </w:pPr>
      <w:r w:rsidRPr="00AE14ED">
        <w:rPr>
          <w:rFonts w:eastAsia="Times New Roman" w:cstheme="minorHAnsi"/>
        </w:rPr>
        <w:t>The following requirements should be adhered to at all sanctioned USA</w:t>
      </w:r>
      <w:r w:rsidR="00224DFF" w:rsidRPr="00AE14ED">
        <w:rPr>
          <w:rFonts w:eastAsia="Times New Roman" w:cstheme="minorHAnsi"/>
        </w:rPr>
        <w:t>BA</w:t>
      </w:r>
      <w:r w:rsidRPr="00AE14ED">
        <w:rPr>
          <w:rFonts w:eastAsia="Times New Roman" w:cstheme="minorHAnsi"/>
        </w:rPr>
        <w:t xml:space="preserve"> events including local, regional,</w:t>
      </w:r>
      <w:r w:rsidR="00224DFF" w:rsidRPr="00AE14ED">
        <w:rPr>
          <w:rFonts w:eastAsia="Times New Roman" w:cstheme="minorHAnsi"/>
        </w:rPr>
        <w:t xml:space="preserve"> and </w:t>
      </w:r>
      <w:r w:rsidRPr="00AE14ED">
        <w:rPr>
          <w:rFonts w:eastAsia="Times New Roman" w:cstheme="minorHAnsi"/>
        </w:rPr>
        <w:t xml:space="preserve">national events. </w:t>
      </w:r>
    </w:p>
    <w:p w14:paraId="2828E5BE" w14:textId="79F1B4F1"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rPr>
        <w:t>USA</w:t>
      </w:r>
      <w:r w:rsidR="00224DFF" w:rsidRPr="00AE14ED">
        <w:rPr>
          <w:rFonts w:eastAsia="Times New Roman" w:cstheme="minorHAnsi"/>
        </w:rPr>
        <w:t>BA</w:t>
      </w:r>
      <w:r w:rsidRPr="00AE14ED">
        <w:rPr>
          <w:rFonts w:eastAsia="Times New Roman" w:cstheme="minorHAnsi"/>
        </w:rPr>
        <w:t xml:space="preserve"> and/or the U.S. Center for SafeSport may audit any USA</w:t>
      </w:r>
      <w:r w:rsidR="00224DFF" w:rsidRPr="00AE14ED">
        <w:rPr>
          <w:rFonts w:eastAsia="Times New Roman" w:cstheme="minorHAnsi"/>
        </w:rPr>
        <w:t>BA</w:t>
      </w:r>
      <w:r w:rsidRPr="00AE14ED">
        <w:rPr>
          <w:rFonts w:eastAsia="Times New Roman" w:cstheme="minorHAnsi"/>
        </w:rPr>
        <w:t xml:space="preserve"> sanctioned event at any time to verify compliance either in person or through a request for compliance information. </w:t>
      </w:r>
    </w:p>
    <w:p w14:paraId="2F6CC840" w14:textId="70D5E27B"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b/>
          <w:bCs/>
        </w:rPr>
        <w:t xml:space="preserve">Section 1: Education and Training/Background screen Requirements Implementation: </w:t>
      </w:r>
      <w:r w:rsidRPr="00AE14ED">
        <w:rPr>
          <w:rFonts w:eastAsia="Times New Roman" w:cstheme="minorHAnsi"/>
        </w:rPr>
        <w:t>Event organizers</w:t>
      </w:r>
      <w:r w:rsidR="00224DFF" w:rsidRPr="00AE14ED">
        <w:rPr>
          <w:rFonts w:eastAsia="Times New Roman" w:cstheme="minorHAnsi"/>
        </w:rPr>
        <w:t xml:space="preserve"> and USABA staff</w:t>
      </w:r>
      <w:r w:rsidRPr="00AE14ED">
        <w:rPr>
          <w:rFonts w:eastAsia="Times New Roman" w:cstheme="minorHAnsi"/>
        </w:rPr>
        <w:t xml:space="preserve"> will implement requirements based on Event Personnel roles as outlined below: </w:t>
      </w:r>
    </w:p>
    <w:p w14:paraId="7B4B1B7C" w14:textId="7047B103"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rPr>
        <w:t>The following individuals are considered to have Regular Contact</w:t>
      </w:r>
      <w:r w:rsidRPr="00AE14ED">
        <w:rPr>
          <w:rFonts w:eastAsia="Times New Roman" w:cstheme="minorHAnsi"/>
          <w:position w:val="8"/>
          <w:sz w:val="20"/>
          <w:szCs w:val="20"/>
        </w:rPr>
        <w:t>1</w:t>
      </w:r>
      <w:r w:rsidRPr="00AE14ED">
        <w:rPr>
          <w:rFonts w:eastAsia="Times New Roman" w:cstheme="minorHAnsi"/>
          <w:position w:val="8"/>
        </w:rPr>
        <w:t xml:space="preserve"> </w:t>
      </w:r>
      <w:r w:rsidRPr="00AE14ED">
        <w:rPr>
          <w:rFonts w:eastAsia="Times New Roman" w:cstheme="minorHAnsi"/>
        </w:rPr>
        <w:t>with or authority over amateur athletes who are minors and are required to have a USA</w:t>
      </w:r>
      <w:r w:rsidR="00224DFF" w:rsidRPr="00AE14ED">
        <w:rPr>
          <w:rFonts w:eastAsia="Times New Roman" w:cstheme="minorHAnsi"/>
        </w:rPr>
        <w:t xml:space="preserve">BA </w:t>
      </w:r>
      <w:r w:rsidRPr="00AE14ED">
        <w:rPr>
          <w:rFonts w:eastAsia="Times New Roman" w:cstheme="minorHAnsi"/>
        </w:rPr>
        <w:t xml:space="preserve">membership that requires and includes a Background Screening and U.S. Center for SafeSport Training prior to serving as Event Personnel: </w:t>
      </w:r>
    </w:p>
    <w:p w14:paraId="5C74AA05" w14:textId="7251B7E0" w:rsidR="00945EA1" w:rsidRPr="00AE14ED" w:rsidRDefault="004226F3" w:rsidP="00AE14ED">
      <w:pPr>
        <w:numPr>
          <w:ilvl w:val="0"/>
          <w:numId w:val="1"/>
        </w:numPr>
        <w:spacing w:before="100" w:beforeAutospacing="1" w:after="100" w:afterAutospacing="1"/>
        <w:rPr>
          <w:rFonts w:eastAsia="Times New Roman" w:cstheme="minorHAnsi"/>
          <w:sz w:val="20"/>
          <w:szCs w:val="20"/>
        </w:rPr>
      </w:pPr>
      <w:r w:rsidRPr="00AE14ED">
        <w:rPr>
          <w:rFonts w:eastAsia="Times New Roman" w:cstheme="minorHAnsi"/>
        </w:rPr>
        <w:t xml:space="preserve">Event Organizer </w:t>
      </w:r>
    </w:p>
    <w:p w14:paraId="06C3CB11" w14:textId="0775089E" w:rsidR="004226F3" w:rsidRPr="00AE14ED" w:rsidRDefault="004226F3" w:rsidP="00AE14ED">
      <w:pPr>
        <w:spacing w:before="100" w:beforeAutospacing="1" w:after="100" w:afterAutospacing="1"/>
        <w:ind w:left="1440"/>
        <w:rPr>
          <w:rFonts w:eastAsia="Times New Roman" w:cstheme="minorHAnsi"/>
        </w:rPr>
      </w:pPr>
      <w:r w:rsidRPr="00AE14ED">
        <w:rPr>
          <w:rFonts w:eastAsia="Times New Roman" w:cstheme="minorHAnsi"/>
          <w:position w:val="8"/>
          <w:sz w:val="20"/>
          <w:szCs w:val="20"/>
        </w:rPr>
        <w:t>1</w:t>
      </w:r>
      <w:r w:rsidRPr="00AE14ED">
        <w:rPr>
          <w:rFonts w:eastAsia="Times New Roman" w:cstheme="minorHAnsi"/>
          <w:position w:val="8"/>
        </w:rPr>
        <w:t xml:space="preserve"> </w:t>
      </w:r>
      <w:r w:rsidRPr="00AE14ED">
        <w:rPr>
          <w:rFonts w:eastAsia="Times New Roman" w:cstheme="minorHAnsi"/>
        </w:rPr>
        <w:t xml:space="preserve">Regular Contact is defined as ongoing interactions during a 12-month period wherein an Adult Participant is in a role of direct and active engagement with any Minor Athlete(s). </w:t>
      </w:r>
    </w:p>
    <w:p w14:paraId="0757DF2D" w14:textId="03C33C59"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rPr>
        <w:t>The following individuals are not required to complete a USA</w:t>
      </w:r>
      <w:r w:rsidR="00224DFF" w:rsidRPr="00AE14ED">
        <w:rPr>
          <w:rFonts w:eastAsia="Times New Roman" w:cstheme="minorHAnsi"/>
        </w:rPr>
        <w:t xml:space="preserve">BA </w:t>
      </w:r>
      <w:r w:rsidRPr="00AE14ED">
        <w:rPr>
          <w:rFonts w:eastAsia="Times New Roman" w:cstheme="minorHAnsi"/>
        </w:rPr>
        <w:t>Background Screening or U.S. Center for SafeSport Training (as long as contact with athletes is incidental and observable). *Note- The U.S. Center for SafeSport Training is recommended</w:t>
      </w:r>
      <w:r w:rsidR="00BD60BF" w:rsidRPr="00AE14ED">
        <w:rPr>
          <w:rFonts w:eastAsia="Times New Roman" w:cstheme="minorHAnsi"/>
        </w:rPr>
        <w:t>.</w:t>
      </w:r>
    </w:p>
    <w:p w14:paraId="511978A5" w14:textId="77777777" w:rsidR="004226F3" w:rsidRPr="00AE14ED" w:rsidRDefault="004226F3" w:rsidP="00AE14ED">
      <w:pPr>
        <w:spacing w:before="100" w:beforeAutospacing="1"/>
        <w:rPr>
          <w:rFonts w:eastAsia="Times New Roman" w:cstheme="minorHAnsi"/>
        </w:rPr>
      </w:pPr>
      <w:r w:rsidRPr="00AE14ED">
        <w:rPr>
          <w:rFonts w:eastAsia="Times New Roman" w:cstheme="minorHAnsi"/>
        </w:rPr>
        <w:t xml:space="preserve">Non-Covered Volunteer positions include but are not limited to: </w:t>
      </w:r>
    </w:p>
    <w:p w14:paraId="59362DBA" w14:textId="77777777" w:rsidR="004226F3" w:rsidRPr="00AE14ED" w:rsidRDefault="004226F3" w:rsidP="004226F3">
      <w:pPr>
        <w:numPr>
          <w:ilvl w:val="0"/>
          <w:numId w:val="2"/>
        </w:numPr>
        <w:spacing w:before="100" w:beforeAutospacing="1" w:after="100" w:afterAutospacing="1"/>
        <w:rPr>
          <w:rFonts w:eastAsia="Times New Roman" w:cstheme="minorHAnsi"/>
        </w:rPr>
      </w:pPr>
      <w:r w:rsidRPr="00AE14ED">
        <w:rPr>
          <w:rFonts w:eastAsia="Times New Roman" w:cstheme="minorHAnsi"/>
        </w:rPr>
        <w:t xml:space="preserve">Volunteer Check-in </w:t>
      </w:r>
    </w:p>
    <w:p w14:paraId="250E5610" w14:textId="77777777" w:rsidR="004226F3" w:rsidRPr="00AE14ED" w:rsidRDefault="004226F3" w:rsidP="004226F3">
      <w:pPr>
        <w:numPr>
          <w:ilvl w:val="0"/>
          <w:numId w:val="2"/>
        </w:numPr>
        <w:spacing w:before="100" w:beforeAutospacing="1" w:after="100" w:afterAutospacing="1"/>
        <w:rPr>
          <w:rFonts w:eastAsia="Times New Roman" w:cstheme="minorHAnsi"/>
        </w:rPr>
      </w:pPr>
      <w:r w:rsidRPr="00AE14ED">
        <w:rPr>
          <w:rFonts w:eastAsia="Times New Roman" w:cstheme="minorHAnsi"/>
        </w:rPr>
        <w:t xml:space="preserve">Athlete/Coach Check-in </w:t>
      </w:r>
    </w:p>
    <w:p w14:paraId="32087BC8" w14:textId="77777777" w:rsidR="004226F3" w:rsidRPr="00AE14ED" w:rsidRDefault="004226F3" w:rsidP="004226F3">
      <w:pPr>
        <w:numPr>
          <w:ilvl w:val="0"/>
          <w:numId w:val="2"/>
        </w:numPr>
        <w:spacing w:before="100" w:beforeAutospacing="1" w:after="100" w:afterAutospacing="1"/>
        <w:rPr>
          <w:rFonts w:eastAsia="Times New Roman" w:cstheme="minorHAnsi"/>
        </w:rPr>
      </w:pPr>
      <w:r w:rsidRPr="00AE14ED">
        <w:rPr>
          <w:rFonts w:eastAsia="Times New Roman" w:cstheme="minorHAnsi"/>
        </w:rPr>
        <w:t xml:space="preserve">Parent/Spectator Check-in </w:t>
      </w:r>
    </w:p>
    <w:p w14:paraId="04B352CC" w14:textId="77777777" w:rsidR="004226F3" w:rsidRPr="00AE14ED" w:rsidRDefault="004226F3" w:rsidP="004226F3">
      <w:pPr>
        <w:numPr>
          <w:ilvl w:val="0"/>
          <w:numId w:val="2"/>
        </w:numPr>
        <w:spacing w:before="100" w:beforeAutospacing="1" w:after="100" w:afterAutospacing="1"/>
        <w:rPr>
          <w:rFonts w:eastAsia="Times New Roman" w:cstheme="minorHAnsi"/>
        </w:rPr>
      </w:pPr>
      <w:r w:rsidRPr="00AE14ED">
        <w:rPr>
          <w:rFonts w:eastAsia="Times New Roman" w:cstheme="minorHAnsi"/>
        </w:rPr>
        <w:t xml:space="preserve">Score Entry </w:t>
      </w:r>
    </w:p>
    <w:p w14:paraId="7C212F88" w14:textId="07EC748E" w:rsidR="004226F3" w:rsidRDefault="004226F3" w:rsidP="00AE14ED">
      <w:pPr>
        <w:spacing w:before="100" w:beforeAutospacing="1"/>
        <w:rPr>
          <w:rFonts w:eastAsia="Times New Roman" w:cstheme="minorHAnsi"/>
        </w:rPr>
      </w:pPr>
      <w:r w:rsidRPr="00AE14ED">
        <w:rPr>
          <w:rFonts w:eastAsia="Times New Roman" w:cstheme="minorHAnsi"/>
        </w:rPr>
        <w:t>The following individuals are not required to complete a USA</w:t>
      </w:r>
      <w:r w:rsidR="00224DFF" w:rsidRPr="00AE14ED">
        <w:rPr>
          <w:rFonts w:eastAsia="Times New Roman" w:cstheme="minorHAnsi"/>
        </w:rPr>
        <w:t>BA</w:t>
      </w:r>
      <w:r w:rsidRPr="00AE14ED">
        <w:rPr>
          <w:rFonts w:eastAsia="Times New Roman" w:cstheme="minorHAnsi"/>
        </w:rPr>
        <w:t xml:space="preserve"> Background Screening, U.S. Center for SafeSport Training (as long as contact with athletes is incidental and observable). </w:t>
      </w:r>
    </w:p>
    <w:p w14:paraId="20297F8D" w14:textId="77777777" w:rsidR="004226F3" w:rsidRPr="00AE14ED" w:rsidRDefault="004226F3" w:rsidP="004226F3">
      <w:pPr>
        <w:numPr>
          <w:ilvl w:val="0"/>
          <w:numId w:val="3"/>
        </w:numPr>
        <w:spacing w:before="100" w:beforeAutospacing="1" w:after="100" w:afterAutospacing="1"/>
        <w:rPr>
          <w:rFonts w:eastAsia="Times New Roman" w:cstheme="minorHAnsi"/>
        </w:rPr>
      </w:pPr>
      <w:r w:rsidRPr="00AE14ED">
        <w:rPr>
          <w:rFonts w:eastAsia="Times New Roman" w:cstheme="minorHAnsi"/>
        </w:rPr>
        <w:lastRenderedPageBreak/>
        <w:t xml:space="preserve">Media – Photographers, videographers and/or reporters </w:t>
      </w:r>
    </w:p>
    <w:p w14:paraId="22078B45" w14:textId="77777777" w:rsidR="004226F3" w:rsidRPr="00AE14ED" w:rsidRDefault="004226F3" w:rsidP="004226F3">
      <w:pPr>
        <w:numPr>
          <w:ilvl w:val="0"/>
          <w:numId w:val="3"/>
        </w:numPr>
        <w:spacing w:before="100" w:beforeAutospacing="1" w:after="100" w:afterAutospacing="1"/>
        <w:rPr>
          <w:rFonts w:eastAsia="Times New Roman" w:cstheme="minorHAnsi"/>
        </w:rPr>
      </w:pPr>
      <w:r w:rsidRPr="00AE14ED">
        <w:rPr>
          <w:rFonts w:eastAsia="Times New Roman" w:cstheme="minorHAnsi"/>
        </w:rPr>
        <w:t xml:space="preserve">Vendors – Businesses, sponsors or partners with an event booth </w:t>
      </w:r>
    </w:p>
    <w:p w14:paraId="5C9E6A22" w14:textId="6E9B48C3" w:rsidR="004226F3" w:rsidRPr="00AE14ED" w:rsidRDefault="004226F3" w:rsidP="00A9750B">
      <w:pPr>
        <w:numPr>
          <w:ilvl w:val="0"/>
          <w:numId w:val="3"/>
        </w:numPr>
        <w:spacing w:before="100" w:beforeAutospacing="1" w:after="100" w:afterAutospacing="1"/>
        <w:rPr>
          <w:rFonts w:eastAsia="Times New Roman" w:cstheme="minorHAnsi"/>
        </w:rPr>
      </w:pPr>
      <w:r w:rsidRPr="00AE14ED">
        <w:rPr>
          <w:rFonts w:eastAsia="Times New Roman" w:cstheme="minorHAnsi"/>
        </w:rPr>
        <w:t xml:space="preserve">EMTs/Volunteer Medical – Provides medical support to event participants/staff </w:t>
      </w:r>
    </w:p>
    <w:p w14:paraId="7BDEBB39" w14:textId="77777777"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b/>
          <w:bCs/>
        </w:rPr>
        <w:t xml:space="preserve">Section 2: Communication of the Minor Athlete Abuse and Prevention Policy (MAAPP) </w:t>
      </w:r>
    </w:p>
    <w:p w14:paraId="2AC1695A" w14:textId="001D637A"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b/>
          <w:bCs/>
        </w:rPr>
        <w:t xml:space="preserve">Requirement: </w:t>
      </w:r>
      <w:r w:rsidRPr="00AE14ED">
        <w:rPr>
          <w:rFonts w:eastAsia="Times New Roman" w:cstheme="minorHAnsi"/>
        </w:rPr>
        <w:t>Prior to each event, through the registration process or some other form of communication, all registered participants and “Event Personnel” noted in Section 1, must receive a copy of the US</w:t>
      </w:r>
      <w:r w:rsidR="000B5317" w:rsidRPr="00AE14ED">
        <w:rPr>
          <w:rFonts w:eastAsia="Times New Roman" w:cstheme="minorHAnsi"/>
        </w:rPr>
        <w:t>ABA</w:t>
      </w:r>
      <w:r w:rsidRPr="00AE14ED">
        <w:rPr>
          <w:rFonts w:eastAsia="Times New Roman" w:cstheme="minorHAnsi"/>
        </w:rPr>
        <w:t xml:space="preserve"> MAAPP. </w:t>
      </w:r>
    </w:p>
    <w:p w14:paraId="58F36E0C" w14:textId="77777777" w:rsidR="004226F3" w:rsidRPr="00AE14ED" w:rsidRDefault="004226F3" w:rsidP="00AE14ED">
      <w:pPr>
        <w:spacing w:before="100" w:beforeAutospacing="1"/>
        <w:rPr>
          <w:rFonts w:eastAsia="Times New Roman" w:cstheme="minorHAnsi"/>
        </w:rPr>
      </w:pPr>
      <w:r w:rsidRPr="00AE14ED">
        <w:rPr>
          <w:rFonts w:eastAsia="Times New Roman" w:cstheme="minorHAnsi"/>
          <w:b/>
          <w:bCs/>
        </w:rPr>
        <w:t xml:space="preserve">Implementation: </w:t>
      </w:r>
    </w:p>
    <w:p w14:paraId="01F6B38E" w14:textId="233E221D" w:rsidR="004226F3" w:rsidRPr="00AE14ED" w:rsidRDefault="004226F3" w:rsidP="000B5317">
      <w:pPr>
        <w:numPr>
          <w:ilvl w:val="0"/>
          <w:numId w:val="5"/>
        </w:numPr>
        <w:spacing w:before="100" w:beforeAutospacing="1" w:after="100" w:afterAutospacing="1"/>
        <w:rPr>
          <w:rFonts w:eastAsia="Times New Roman" w:cstheme="minorHAnsi"/>
        </w:rPr>
      </w:pPr>
      <w:r w:rsidRPr="00AE14ED">
        <w:rPr>
          <w:rFonts w:eastAsia="Times New Roman" w:cstheme="minorHAnsi"/>
        </w:rPr>
        <w:t>Event</w:t>
      </w:r>
      <w:r w:rsidR="000B5317" w:rsidRPr="00AE14ED">
        <w:rPr>
          <w:rFonts w:eastAsia="Times New Roman" w:cstheme="minorHAnsi"/>
        </w:rPr>
        <w:t xml:space="preserve"> </w:t>
      </w:r>
      <w:r w:rsidRPr="00AE14ED">
        <w:rPr>
          <w:rFonts w:eastAsia="Times New Roman" w:cstheme="minorHAnsi"/>
        </w:rPr>
        <w:t>organizers</w:t>
      </w:r>
      <w:r w:rsidR="000B5317" w:rsidRPr="00AE14ED">
        <w:rPr>
          <w:rFonts w:eastAsia="Times New Roman" w:cstheme="minorHAnsi"/>
        </w:rPr>
        <w:t xml:space="preserve"> and USABA staff </w:t>
      </w:r>
      <w:r w:rsidRPr="00AE14ED">
        <w:rPr>
          <w:rFonts w:eastAsia="Times New Roman" w:cstheme="minorHAnsi"/>
        </w:rPr>
        <w:t>must</w:t>
      </w:r>
      <w:r w:rsidR="000B5317" w:rsidRPr="00AE14ED">
        <w:rPr>
          <w:rFonts w:eastAsia="Times New Roman" w:cstheme="minorHAnsi"/>
        </w:rPr>
        <w:t xml:space="preserve"> </w:t>
      </w:r>
      <w:r w:rsidRPr="00AE14ED">
        <w:rPr>
          <w:rFonts w:eastAsia="Times New Roman" w:cstheme="minorHAnsi"/>
        </w:rPr>
        <w:t>communicate</w:t>
      </w:r>
      <w:r w:rsidR="000B5317" w:rsidRPr="00AE14ED">
        <w:rPr>
          <w:rFonts w:eastAsia="Times New Roman" w:cstheme="minorHAnsi"/>
        </w:rPr>
        <w:t xml:space="preserve"> </w:t>
      </w:r>
      <w:r w:rsidRPr="00AE14ED">
        <w:rPr>
          <w:rFonts w:eastAsia="Times New Roman" w:cstheme="minorHAnsi"/>
        </w:rPr>
        <w:t>to</w:t>
      </w:r>
      <w:r w:rsidR="000B5317" w:rsidRPr="00AE14ED">
        <w:rPr>
          <w:rFonts w:eastAsia="Times New Roman" w:cstheme="minorHAnsi"/>
        </w:rPr>
        <w:t xml:space="preserve"> </w:t>
      </w:r>
      <w:r w:rsidRPr="00AE14ED">
        <w:rPr>
          <w:rFonts w:eastAsia="Times New Roman" w:cstheme="minorHAnsi"/>
        </w:rPr>
        <w:t>all</w:t>
      </w:r>
      <w:r w:rsidR="000B5317" w:rsidRPr="00AE14ED">
        <w:rPr>
          <w:rFonts w:eastAsia="Times New Roman" w:cstheme="minorHAnsi"/>
        </w:rPr>
        <w:t xml:space="preserve"> </w:t>
      </w:r>
      <w:r w:rsidRPr="00AE14ED">
        <w:rPr>
          <w:rFonts w:eastAsia="Times New Roman" w:cstheme="minorHAnsi"/>
        </w:rPr>
        <w:t>registered</w:t>
      </w:r>
      <w:r w:rsidR="000B5317" w:rsidRPr="00AE14ED">
        <w:rPr>
          <w:rFonts w:eastAsia="Times New Roman" w:cstheme="minorHAnsi"/>
        </w:rPr>
        <w:t xml:space="preserve"> </w:t>
      </w:r>
      <w:r w:rsidRPr="00AE14ED">
        <w:rPr>
          <w:rFonts w:eastAsia="Times New Roman" w:cstheme="minorHAnsi"/>
        </w:rPr>
        <w:t>participants</w:t>
      </w:r>
      <w:r w:rsidR="000B5317" w:rsidRPr="00AE14ED">
        <w:rPr>
          <w:rFonts w:eastAsia="Times New Roman" w:cstheme="minorHAnsi"/>
        </w:rPr>
        <w:t xml:space="preserve"> </w:t>
      </w:r>
      <w:r w:rsidRPr="00AE14ED">
        <w:rPr>
          <w:rFonts w:eastAsia="Times New Roman" w:cstheme="minorHAnsi"/>
        </w:rPr>
        <w:t xml:space="preserve">and “Event Personnel” that they will be required to adhere to the MAAPP for the duration of the event. </w:t>
      </w:r>
      <w:r w:rsidRPr="00AE14ED">
        <w:rPr>
          <w:rFonts w:eastAsia="Times New Roman" w:cstheme="minorHAnsi"/>
          <w:b/>
          <w:bCs/>
        </w:rPr>
        <w:t>This information must be communicated no earlier than 30 days prior to the event</w:t>
      </w:r>
      <w:r w:rsidR="00762267">
        <w:rPr>
          <w:rFonts w:eastAsia="Times New Roman" w:cstheme="minorHAnsi"/>
          <w:b/>
          <w:bCs/>
        </w:rPr>
        <w:t>, and the communication must include explicit instructions for the reporting of any allegations of</w:t>
      </w:r>
      <w:r w:rsidR="00762267" w:rsidRPr="00762267">
        <w:rPr>
          <w:rFonts w:eastAsia="Times New Roman" w:cstheme="minorHAnsi"/>
          <w:b/>
          <w:bCs/>
        </w:rPr>
        <w:t xml:space="preserve"> </w:t>
      </w:r>
      <w:r w:rsidR="00762267" w:rsidRPr="0017681D">
        <w:rPr>
          <w:b/>
          <w:bCs/>
          <w:color w:val="000000"/>
          <w:sz w:val="22"/>
          <w:szCs w:val="22"/>
        </w:rPr>
        <w:t>sexual misconduct, physical misconduct, emotional misconduct, and violations of the MAAPP</w:t>
      </w:r>
      <w:r w:rsidRPr="00AE14ED">
        <w:rPr>
          <w:rFonts w:eastAsia="Times New Roman" w:cstheme="minorHAnsi"/>
        </w:rPr>
        <w:t xml:space="preserve">. Event Organizers </w:t>
      </w:r>
      <w:r w:rsidR="000B5317" w:rsidRPr="00AE14ED">
        <w:rPr>
          <w:rFonts w:eastAsia="Times New Roman" w:cstheme="minorHAnsi"/>
        </w:rPr>
        <w:t xml:space="preserve">and USABA staff </w:t>
      </w:r>
      <w:r w:rsidRPr="00AE14ED">
        <w:rPr>
          <w:rFonts w:eastAsia="Times New Roman" w:cstheme="minorHAnsi"/>
        </w:rPr>
        <w:t xml:space="preserve">can send emails to registered </w:t>
      </w:r>
      <w:r w:rsidR="000B5317" w:rsidRPr="00AE14ED">
        <w:rPr>
          <w:rFonts w:eastAsia="Times New Roman" w:cstheme="minorHAnsi"/>
        </w:rPr>
        <w:t xml:space="preserve">participants by collecting entry fee contact information.  </w:t>
      </w:r>
    </w:p>
    <w:p w14:paraId="1E535DD9" w14:textId="76103C04" w:rsidR="00BD60BF" w:rsidRPr="00AE14ED" w:rsidRDefault="007B7228" w:rsidP="007B7228">
      <w:pPr>
        <w:numPr>
          <w:ilvl w:val="0"/>
          <w:numId w:val="5"/>
        </w:numPr>
        <w:spacing w:before="100" w:beforeAutospacing="1" w:after="100" w:afterAutospacing="1"/>
        <w:rPr>
          <w:rFonts w:eastAsia="Times New Roman" w:cstheme="minorHAnsi"/>
        </w:rPr>
      </w:pPr>
      <w:r w:rsidRPr="00AE14ED">
        <w:rPr>
          <w:rFonts w:eastAsia="Times New Roman" w:cstheme="minorHAnsi"/>
        </w:rPr>
        <w:t xml:space="preserve">USABA staff will compile a list of participants still needing SafeSport training and communicate with them directly in order to complete this task.  </w:t>
      </w:r>
    </w:p>
    <w:p w14:paraId="7827B478" w14:textId="29421C4A" w:rsidR="00BD60BF" w:rsidRPr="00AE14ED" w:rsidRDefault="004226F3" w:rsidP="00AE14ED">
      <w:pPr>
        <w:numPr>
          <w:ilvl w:val="0"/>
          <w:numId w:val="5"/>
        </w:numPr>
        <w:spacing w:before="100" w:beforeAutospacing="1" w:after="100" w:afterAutospacing="1"/>
        <w:rPr>
          <w:rFonts w:eastAsia="Times New Roman" w:cstheme="minorHAnsi"/>
        </w:rPr>
      </w:pPr>
      <w:r w:rsidRPr="00AE14ED">
        <w:rPr>
          <w:rFonts w:eastAsia="Times New Roman" w:cstheme="minorHAnsi"/>
        </w:rPr>
        <w:t>Event</w:t>
      </w:r>
      <w:r w:rsidR="007B7228" w:rsidRPr="00AE14ED">
        <w:rPr>
          <w:rFonts w:eastAsia="Times New Roman" w:cstheme="minorHAnsi"/>
        </w:rPr>
        <w:t xml:space="preserve"> </w:t>
      </w:r>
      <w:r w:rsidRPr="00AE14ED">
        <w:rPr>
          <w:rFonts w:eastAsia="Times New Roman" w:cstheme="minorHAnsi"/>
        </w:rPr>
        <w:t>Organizers</w:t>
      </w:r>
      <w:r w:rsidR="007B7228" w:rsidRPr="00AE14ED">
        <w:rPr>
          <w:rFonts w:eastAsia="Times New Roman" w:cstheme="minorHAnsi"/>
        </w:rPr>
        <w:t xml:space="preserve"> </w:t>
      </w:r>
      <w:r w:rsidRPr="00AE14ED">
        <w:rPr>
          <w:rFonts w:eastAsia="Times New Roman" w:cstheme="minorHAnsi"/>
        </w:rPr>
        <w:t>are</w:t>
      </w:r>
      <w:r w:rsidR="007B7228" w:rsidRPr="00AE14ED">
        <w:rPr>
          <w:rFonts w:eastAsia="Times New Roman" w:cstheme="minorHAnsi"/>
        </w:rPr>
        <w:t xml:space="preserve"> </w:t>
      </w:r>
      <w:r w:rsidRPr="00AE14ED">
        <w:rPr>
          <w:rFonts w:eastAsia="Times New Roman" w:cstheme="minorHAnsi"/>
        </w:rPr>
        <w:t>also</w:t>
      </w:r>
      <w:r w:rsidR="007B7228" w:rsidRPr="00AE14ED">
        <w:rPr>
          <w:rFonts w:eastAsia="Times New Roman" w:cstheme="minorHAnsi"/>
        </w:rPr>
        <w:t xml:space="preserve"> </w:t>
      </w:r>
      <w:r w:rsidRPr="00AE14ED">
        <w:rPr>
          <w:rFonts w:eastAsia="Times New Roman" w:cstheme="minorHAnsi"/>
        </w:rPr>
        <w:t>highly</w:t>
      </w:r>
      <w:r w:rsidR="007B7228" w:rsidRPr="00AE14ED">
        <w:rPr>
          <w:rFonts w:eastAsia="Times New Roman" w:cstheme="minorHAnsi"/>
        </w:rPr>
        <w:t xml:space="preserve"> </w:t>
      </w:r>
      <w:r w:rsidRPr="00AE14ED">
        <w:rPr>
          <w:rFonts w:eastAsia="Times New Roman" w:cstheme="minorHAnsi"/>
        </w:rPr>
        <w:t>encouraged</w:t>
      </w:r>
      <w:r w:rsidR="007B7228" w:rsidRPr="00AE14ED">
        <w:rPr>
          <w:rFonts w:eastAsia="Times New Roman" w:cstheme="minorHAnsi"/>
        </w:rPr>
        <w:t xml:space="preserve"> </w:t>
      </w:r>
      <w:r w:rsidRPr="00AE14ED">
        <w:rPr>
          <w:rFonts w:eastAsia="Times New Roman" w:cstheme="minorHAnsi"/>
        </w:rPr>
        <w:t>to</w:t>
      </w:r>
      <w:r w:rsidR="007B7228" w:rsidRPr="00AE14ED">
        <w:rPr>
          <w:rFonts w:eastAsia="Times New Roman" w:cstheme="minorHAnsi"/>
        </w:rPr>
        <w:t xml:space="preserve"> </w:t>
      </w:r>
      <w:r w:rsidRPr="00AE14ED">
        <w:rPr>
          <w:rFonts w:eastAsia="Times New Roman" w:cstheme="minorHAnsi"/>
        </w:rPr>
        <w:t>post</w:t>
      </w:r>
      <w:r w:rsidR="007B7228" w:rsidRPr="00AE14ED">
        <w:rPr>
          <w:rFonts w:eastAsia="Times New Roman" w:cstheme="minorHAnsi"/>
        </w:rPr>
        <w:t xml:space="preserve"> </w:t>
      </w:r>
      <w:r w:rsidRPr="00AE14ED">
        <w:rPr>
          <w:rFonts w:eastAsia="Times New Roman" w:cstheme="minorHAnsi"/>
        </w:rPr>
        <w:t>the</w:t>
      </w:r>
      <w:r w:rsidR="007B7228" w:rsidRPr="00AE14ED">
        <w:rPr>
          <w:rFonts w:eastAsia="Times New Roman" w:cstheme="minorHAnsi"/>
        </w:rPr>
        <w:t xml:space="preserve"> </w:t>
      </w:r>
      <w:r w:rsidRPr="00AE14ED">
        <w:rPr>
          <w:rFonts w:eastAsia="Times New Roman" w:cstheme="minorHAnsi"/>
        </w:rPr>
        <w:t>MAAPP Communication in published event information.</w:t>
      </w:r>
    </w:p>
    <w:p w14:paraId="7266DC79" w14:textId="162E748D" w:rsidR="00BD60BF" w:rsidRPr="00AE14ED" w:rsidRDefault="004226F3" w:rsidP="00AE14ED">
      <w:pPr>
        <w:numPr>
          <w:ilvl w:val="0"/>
          <w:numId w:val="5"/>
        </w:numPr>
        <w:spacing w:before="100" w:beforeAutospacing="1" w:after="100" w:afterAutospacing="1"/>
        <w:rPr>
          <w:rFonts w:eastAsia="Times New Roman" w:cstheme="minorHAnsi"/>
        </w:rPr>
      </w:pPr>
      <w:r w:rsidRPr="00AE14ED">
        <w:rPr>
          <w:rFonts w:eastAsia="Times New Roman" w:cstheme="minorHAnsi"/>
        </w:rPr>
        <w:t>Event Organizers should also post information on How to Report a MAAPP violation on any door that leads to an area that is not observable and interruptible (example restrooms/locker rooms etc.). Event organizers should also conduct random checks in these areas throughout the event to ensure areas remain safe</w:t>
      </w:r>
      <w:r w:rsidR="00BD60BF" w:rsidRPr="00AE14ED">
        <w:rPr>
          <w:rFonts w:eastAsia="Times New Roman" w:cstheme="minorHAnsi"/>
        </w:rPr>
        <w:t>.</w:t>
      </w:r>
    </w:p>
    <w:p w14:paraId="5826DBAE" w14:textId="033A55CA" w:rsidR="004226F3" w:rsidRPr="00AE14ED" w:rsidRDefault="004226F3" w:rsidP="00AE14ED">
      <w:pPr>
        <w:numPr>
          <w:ilvl w:val="0"/>
          <w:numId w:val="5"/>
        </w:numPr>
        <w:spacing w:before="100" w:beforeAutospacing="1" w:after="100" w:afterAutospacing="1"/>
        <w:rPr>
          <w:rFonts w:eastAsia="Times New Roman" w:cstheme="minorHAnsi"/>
        </w:rPr>
      </w:pPr>
      <w:r w:rsidRPr="00AE14ED">
        <w:rPr>
          <w:rFonts w:eastAsia="Times New Roman" w:cstheme="minorHAnsi"/>
        </w:rPr>
        <w:t>For</w:t>
      </w:r>
      <w:r w:rsidR="007B7228" w:rsidRPr="00AE14ED">
        <w:rPr>
          <w:rFonts w:eastAsia="Times New Roman" w:cstheme="minorHAnsi"/>
        </w:rPr>
        <w:t xml:space="preserve"> </w:t>
      </w:r>
      <w:r w:rsidRPr="00AE14ED">
        <w:rPr>
          <w:rFonts w:eastAsia="Times New Roman" w:cstheme="minorHAnsi"/>
        </w:rPr>
        <w:t>any</w:t>
      </w:r>
      <w:r w:rsidR="007B7228" w:rsidRPr="00AE14ED">
        <w:rPr>
          <w:rFonts w:eastAsia="Times New Roman" w:cstheme="minorHAnsi"/>
        </w:rPr>
        <w:t xml:space="preserve"> </w:t>
      </w:r>
      <w:r w:rsidRPr="00AE14ED">
        <w:rPr>
          <w:rFonts w:eastAsia="Times New Roman" w:cstheme="minorHAnsi"/>
        </w:rPr>
        <w:t>day</w:t>
      </w:r>
      <w:r w:rsidR="007B7228" w:rsidRPr="00AE14ED">
        <w:rPr>
          <w:rFonts w:eastAsia="Times New Roman" w:cstheme="minorHAnsi"/>
        </w:rPr>
        <w:t xml:space="preserve"> </w:t>
      </w:r>
      <w:r w:rsidRPr="00AE14ED">
        <w:rPr>
          <w:rFonts w:eastAsia="Times New Roman" w:cstheme="minorHAnsi"/>
        </w:rPr>
        <w:t>of</w:t>
      </w:r>
      <w:r w:rsidR="007B7228" w:rsidRPr="00AE14ED">
        <w:rPr>
          <w:rFonts w:eastAsia="Times New Roman" w:cstheme="minorHAnsi"/>
        </w:rPr>
        <w:t xml:space="preserve"> </w:t>
      </w:r>
      <w:r w:rsidRPr="00AE14ED">
        <w:rPr>
          <w:rFonts w:eastAsia="Times New Roman" w:cstheme="minorHAnsi"/>
        </w:rPr>
        <w:t>Event</w:t>
      </w:r>
      <w:r w:rsidR="007B7228" w:rsidRPr="00AE14ED">
        <w:rPr>
          <w:rFonts w:eastAsia="Times New Roman" w:cstheme="minorHAnsi"/>
        </w:rPr>
        <w:t xml:space="preserve"> </w:t>
      </w:r>
      <w:r w:rsidRPr="00AE14ED">
        <w:rPr>
          <w:rFonts w:eastAsia="Times New Roman" w:cstheme="minorHAnsi"/>
        </w:rPr>
        <w:t>Personnel</w:t>
      </w:r>
      <w:r w:rsidR="007B7228" w:rsidRPr="00AE14ED">
        <w:rPr>
          <w:rFonts w:eastAsia="Times New Roman" w:cstheme="minorHAnsi"/>
        </w:rPr>
        <w:t xml:space="preserve"> </w:t>
      </w:r>
      <w:r w:rsidRPr="00AE14ED">
        <w:rPr>
          <w:rFonts w:eastAsia="Times New Roman" w:cstheme="minorHAnsi"/>
        </w:rPr>
        <w:t>listed</w:t>
      </w:r>
      <w:r w:rsidR="007B7228" w:rsidRPr="00AE14ED">
        <w:rPr>
          <w:rFonts w:eastAsia="Times New Roman" w:cstheme="minorHAnsi"/>
        </w:rPr>
        <w:t xml:space="preserve"> </w:t>
      </w:r>
      <w:r w:rsidRPr="00AE14ED">
        <w:rPr>
          <w:rFonts w:eastAsia="Times New Roman" w:cstheme="minorHAnsi"/>
        </w:rPr>
        <w:t>above</w:t>
      </w:r>
      <w:r w:rsidR="007B7228" w:rsidRPr="00AE14ED">
        <w:rPr>
          <w:rFonts w:eastAsia="Times New Roman" w:cstheme="minorHAnsi"/>
        </w:rPr>
        <w:t xml:space="preserve"> </w:t>
      </w:r>
      <w:r w:rsidRPr="00AE14ED">
        <w:rPr>
          <w:rFonts w:eastAsia="Times New Roman" w:cstheme="minorHAnsi"/>
        </w:rPr>
        <w:t>not</w:t>
      </w:r>
      <w:r w:rsidR="007B7228" w:rsidRPr="00AE14ED">
        <w:rPr>
          <w:rFonts w:eastAsia="Times New Roman" w:cstheme="minorHAnsi"/>
        </w:rPr>
        <w:t xml:space="preserve"> </w:t>
      </w:r>
      <w:r w:rsidRPr="00AE14ED">
        <w:rPr>
          <w:rFonts w:eastAsia="Times New Roman" w:cstheme="minorHAnsi"/>
        </w:rPr>
        <w:t>required</w:t>
      </w:r>
      <w:r w:rsidR="007B7228" w:rsidRPr="00AE14ED">
        <w:rPr>
          <w:rFonts w:eastAsia="Times New Roman" w:cstheme="minorHAnsi"/>
        </w:rPr>
        <w:t xml:space="preserve"> </w:t>
      </w:r>
      <w:r w:rsidRPr="00AE14ED">
        <w:rPr>
          <w:rFonts w:eastAsia="Times New Roman" w:cstheme="minorHAnsi"/>
        </w:rPr>
        <w:t>to</w:t>
      </w:r>
      <w:r w:rsidR="007B7228" w:rsidRPr="00AE14ED">
        <w:rPr>
          <w:rFonts w:eastAsia="Times New Roman" w:cstheme="minorHAnsi"/>
        </w:rPr>
        <w:t xml:space="preserve"> </w:t>
      </w:r>
      <w:r w:rsidRPr="00AE14ED">
        <w:rPr>
          <w:rFonts w:eastAsia="Times New Roman" w:cstheme="minorHAnsi"/>
        </w:rPr>
        <w:t>complete</w:t>
      </w:r>
      <w:r w:rsidR="007B7228" w:rsidRPr="00AE14ED">
        <w:rPr>
          <w:rFonts w:eastAsia="Times New Roman" w:cstheme="minorHAnsi"/>
        </w:rPr>
        <w:t xml:space="preserve"> </w:t>
      </w:r>
      <w:r w:rsidRPr="00AE14ED">
        <w:rPr>
          <w:rFonts w:eastAsia="Times New Roman" w:cstheme="minorHAnsi"/>
        </w:rPr>
        <w:t>U.S Center for SafeSport Training, Event Organizer should distribute a hard or digital copy of the MAAPP At-A-Glance Document (See Appendix 1) and How to Report Document to each individual upon check-in</w:t>
      </w:r>
      <w:r w:rsidR="00BD60BF" w:rsidRPr="00AE14ED">
        <w:rPr>
          <w:rFonts w:eastAsia="Times New Roman" w:cstheme="minorHAnsi"/>
        </w:rPr>
        <w:t>.</w:t>
      </w:r>
      <w:r w:rsidRPr="00AE14ED">
        <w:rPr>
          <w:rFonts w:eastAsia="Times New Roman" w:cstheme="minorHAnsi"/>
        </w:rPr>
        <w:t xml:space="preserve"> </w:t>
      </w:r>
    </w:p>
    <w:p w14:paraId="65C67B73" w14:textId="0F39FD7F" w:rsidR="004226F3" w:rsidRPr="00AE14ED" w:rsidRDefault="004226F3" w:rsidP="00AE14ED">
      <w:pPr>
        <w:rPr>
          <w:rFonts w:eastAsia="Times New Roman" w:cstheme="minorHAnsi"/>
        </w:rPr>
      </w:pPr>
      <w:r w:rsidRPr="00AE14ED">
        <w:rPr>
          <w:rFonts w:eastAsia="Times New Roman" w:cstheme="minorHAnsi"/>
          <w:b/>
          <w:bCs/>
        </w:rPr>
        <w:t>Section 3: USA</w:t>
      </w:r>
      <w:r w:rsidR="007B7228" w:rsidRPr="00AE14ED">
        <w:rPr>
          <w:rFonts w:eastAsia="Times New Roman" w:cstheme="minorHAnsi"/>
          <w:b/>
          <w:bCs/>
        </w:rPr>
        <w:t>BA</w:t>
      </w:r>
      <w:r w:rsidRPr="00AE14ED">
        <w:rPr>
          <w:rFonts w:eastAsia="Times New Roman" w:cstheme="minorHAnsi"/>
          <w:b/>
          <w:bCs/>
        </w:rPr>
        <w:t>’s Ineligible List – Verification</w:t>
      </w:r>
    </w:p>
    <w:p w14:paraId="0A7AD16F" w14:textId="5FBA2229"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b/>
          <w:bCs/>
        </w:rPr>
        <w:t xml:space="preserve">Requirement: </w:t>
      </w:r>
      <w:r w:rsidRPr="00AE14ED">
        <w:rPr>
          <w:rFonts w:eastAsia="Times New Roman" w:cstheme="minorHAnsi"/>
        </w:rPr>
        <w:t>Event organizers will be required to ensure any “Event Personnel” noted in Section 1, and/or competitors, are not currently listed on USA</w:t>
      </w:r>
      <w:r w:rsidR="007B7228" w:rsidRPr="00AE14ED">
        <w:rPr>
          <w:rFonts w:eastAsia="Times New Roman" w:cstheme="minorHAnsi"/>
        </w:rPr>
        <w:t>BA</w:t>
      </w:r>
      <w:r w:rsidRPr="00AE14ED">
        <w:rPr>
          <w:rFonts w:eastAsia="Times New Roman" w:cstheme="minorHAnsi"/>
        </w:rPr>
        <w:t xml:space="preserve">’s Ineligible list. </w:t>
      </w:r>
    </w:p>
    <w:p w14:paraId="1E62155D" w14:textId="3EBEB46C" w:rsidR="004226F3" w:rsidRPr="00AE14ED" w:rsidRDefault="004226F3" w:rsidP="00AE14ED">
      <w:pPr>
        <w:spacing w:before="100" w:beforeAutospacing="1"/>
        <w:rPr>
          <w:rFonts w:eastAsia="Times New Roman" w:cstheme="minorHAnsi"/>
        </w:rPr>
      </w:pPr>
      <w:r w:rsidRPr="00AE14ED">
        <w:rPr>
          <w:rFonts w:eastAsia="Times New Roman" w:cstheme="minorHAnsi"/>
          <w:b/>
          <w:bCs/>
        </w:rPr>
        <w:t>Implementation:</w:t>
      </w:r>
      <w:r w:rsidRPr="00AE14ED">
        <w:rPr>
          <w:rFonts w:eastAsia="Times New Roman" w:cstheme="minorHAnsi"/>
          <w:b/>
          <w:bCs/>
        </w:rPr>
        <w:br/>
        <w:t xml:space="preserve">a. </w:t>
      </w:r>
      <w:r w:rsidR="007B7228" w:rsidRPr="00AE14ED">
        <w:rPr>
          <w:rFonts w:eastAsia="Times New Roman" w:cstheme="minorHAnsi"/>
        </w:rPr>
        <w:t>USABA will provide notification to all Event Organizers of individuals listed on the Ineligible List.</w:t>
      </w:r>
    </w:p>
    <w:p w14:paraId="35CF649F" w14:textId="1EE560BC" w:rsidR="00BD60BF" w:rsidRPr="00AE14ED" w:rsidRDefault="009114CA" w:rsidP="009114CA">
      <w:pPr>
        <w:pStyle w:val="ListParagraph"/>
        <w:numPr>
          <w:ilvl w:val="0"/>
          <w:numId w:val="10"/>
        </w:numPr>
        <w:spacing w:before="100" w:beforeAutospacing="1" w:after="100" w:afterAutospacing="1"/>
        <w:rPr>
          <w:rFonts w:eastAsia="Times New Roman" w:cstheme="minorHAnsi"/>
        </w:rPr>
      </w:pPr>
      <w:r w:rsidRPr="00AE14ED">
        <w:rPr>
          <w:rFonts w:eastAsia="Times New Roman" w:cstheme="minorHAnsi"/>
        </w:rPr>
        <w:t>I</w:t>
      </w:r>
      <w:r w:rsidR="004226F3" w:rsidRPr="00AE14ED">
        <w:rPr>
          <w:rFonts w:eastAsia="Times New Roman" w:cstheme="minorHAnsi"/>
        </w:rPr>
        <w:t>n</w:t>
      </w:r>
      <w:r w:rsidRPr="00AE14ED">
        <w:rPr>
          <w:rFonts w:eastAsia="Times New Roman" w:cstheme="minorHAnsi"/>
        </w:rPr>
        <w:t>d</w:t>
      </w:r>
      <w:r w:rsidR="004226F3" w:rsidRPr="00AE14ED">
        <w:rPr>
          <w:rFonts w:eastAsia="Times New Roman" w:cstheme="minorHAnsi"/>
        </w:rPr>
        <w:t>ividual who is Suspended/Banned or on an Administrative Hold, will not have a membership in a current status, and will therefore not be able to proceed through the registration form.</w:t>
      </w:r>
    </w:p>
    <w:p w14:paraId="195DC301" w14:textId="25CBA810" w:rsidR="00BD60BF" w:rsidRPr="00AE14ED" w:rsidRDefault="00324680" w:rsidP="00AE14ED">
      <w:pPr>
        <w:pStyle w:val="ListParagraph"/>
        <w:numPr>
          <w:ilvl w:val="0"/>
          <w:numId w:val="10"/>
        </w:numPr>
        <w:spacing w:before="100" w:beforeAutospacing="1" w:after="100" w:afterAutospacing="1"/>
        <w:rPr>
          <w:rFonts w:eastAsia="Times New Roman" w:cstheme="minorHAnsi"/>
        </w:rPr>
      </w:pPr>
      <w:r w:rsidRPr="00AE14ED">
        <w:rPr>
          <w:rFonts w:eastAsia="Times New Roman" w:cstheme="minorHAnsi"/>
        </w:rPr>
        <w:t>E</w:t>
      </w:r>
      <w:r w:rsidR="004226F3" w:rsidRPr="00AE14ED">
        <w:rPr>
          <w:rFonts w:eastAsia="Times New Roman" w:cstheme="minorHAnsi"/>
        </w:rPr>
        <w:t xml:space="preserve">vent organizers </w:t>
      </w:r>
      <w:r w:rsidRPr="00AE14ED">
        <w:rPr>
          <w:rFonts w:eastAsia="Times New Roman" w:cstheme="minorHAnsi"/>
        </w:rPr>
        <w:t xml:space="preserve">and USABA staff </w:t>
      </w:r>
      <w:r w:rsidR="004226F3" w:rsidRPr="00AE14ED">
        <w:rPr>
          <w:rFonts w:eastAsia="Times New Roman" w:cstheme="minorHAnsi"/>
        </w:rPr>
        <w:t>will need to manually check the final participant registration list against the USA</w:t>
      </w:r>
      <w:r w:rsidRPr="00AE14ED">
        <w:rPr>
          <w:rFonts w:eastAsia="Times New Roman" w:cstheme="minorHAnsi"/>
        </w:rPr>
        <w:t>BA</w:t>
      </w:r>
      <w:r w:rsidR="004226F3" w:rsidRPr="00AE14ED">
        <w:rPr>
          <w:rFonts w:eastAsia="Times New Roman" w:cstheme="minorHAnsi"/>
        </w:rPr>
        <w:t xml:space="preserve"> Ineligible list</w:t>
      </w:r>
      <w:r w:rsidRPr="00AE14ED">
        <w:rPr>
          <w:rFonts w:eastAsia="Times New Roman" w:cstheme="minorHAnsi"/>
        </w:rPr>
        <w:t xml:space="preserve">. </w:t>
      </w:r>
      <w:r w:rsidR="004226F3" w:rsidRPr="00AE14ED">
        <w:rPr>
          <w:rFonts w:eastAsia="Times New Roman" w:cstheme="minorHAnsi"/>
        </w:rPr>
        <w:t xml:space="preserve">Any person on this list should be prohibited from participating at the event and also from serving in an “Event Personnel” role. </w:t>
      </w:r>
    </w:p>
    <w:p w14:paraId="3682F617" w14:textId="7C0C52E0" w:rsidR="004226F3" w:rsidRPr="00AE14ED" w:rsidRDefault="004226F3" w:rsidP="00AE14ED">
      <w:pPr>
        <w:pStyle w:val="ListParagraph"/>
        <w:numPr>
          <w:ilvl w:val="0"/>
          <w:numId w:val="10"/>
        </w:numPr>
        <w:spacing w:before="100" w:beforeAutospacing="1" w:after="100" w:afterAutospacing="1"/>
        <w:rPr>
          <w:rFonts w:eastAsia="Times New Roman" w:cstheme="minorHAnsi"/>
        </w:rPr>
      </w:pPr>
      <w:r w:rsidRPr="00AE14ED">
        <w:rPr>
          <w:rFonts w:eastAsia="Times New Roman" w:cstheme="minorHAnsi"/>
        </w:rPr>
        <w:lastRenderedPageBreak/>
        <w:t>In</w:t>
      </w:r>
      <w:r w:rsidR="00324680" w:rsidRPr="00AE14ED">
        <w:rPr>
          <w:rFonts w:eastAsia="Times New Roman" w:cstheme="minorHAnsi"/>
        </w:rPr>
        <w:t xml:space="preserve"> </w:t>
      </w:r>
      <w:r w:rsidRPr="00AE14ED">
        <w:rPr>
          <w:rFonts w:eastAsia="Times New Roman" w:cstheme="minorHAnsi"/>
        </w:rPr>
        <w:t>all</w:t>
      </w:r>
      <w:r w:rsidR="00324680" w:rsidRPr="00AE14ED">
        <w:rPr>
          <w:rFonts w:eastAsia="Times New Roman" w:cstheme="minorHAnsi"/>
        </w:rPr>
        <w:t xml:space="preserve"> </w:t>
      </w:r>
      <w:r w:rsidRPr="00AE14ED">
        <w:rPr>
          <w:rFonts w:eastAsia="Times New Roman" w:cstheme="minorHAnsi"/>
        </w:rPr>
        <w:t>instances</w:t>
      </w:r>
      <w:r w:rsidR="00324680" w:rsidRPr="00AE14ED">
        <w:rPr>
          <w:rFonts w:eastAsia="Times New Roman" w:cstheme="minorHAnsi"/>
        </w:rPr>
        <w:t xml:space="preserve"> </w:t>
      </w:r>
      <w:r w:rsidRPr="00AE14ED">
        <w:rPr>
          <w:rFonts w:eastAsia="Times New Roman" w:cstheme="minorHAnsi"/>
        </w:rPr>
        <w:t>event</w:t>
      </w:r>
      <w:r w:rsidR="00324680" w:rsidRPr="00AE14ED">
        <w:rPr>
          <w:rFonts w:eastAsia="Times New Roman" w:cstheme="minorHAnsi"/>
        </w:rPr>
        <w:t xml:space="preserve"> </w:t>
      </w:r>
      <w:r w:rsidRPr="00AE14ED">
        <w:rPr>
          <w:rFonts w:eastAsia="Times New Roman" w:cstheme="minorHAnsi"/>
        </w:rPr>
        <w:t>organizers</w:t>
      </w:r>
      <w:r w:rsidR="00324680" w:rsidRPr="00AE14ED">
        <w:rPr>
          <w:rFonts w:eastAsia="Times New Roman" w:cstheme="minorHAnsi"/>
        </w:rPr>
        <w:t xml:space="preserve"> </w:t>
      </w:r>
      <w:r w:rsidRPr="00AE14ED">
        <w:rPr>
          <w:rFonts w:eastAsia="Times New Roman" w:cstheme="minorHAnsi"/>
        </w:rPr>
        <w:t>should</w:t>
      </w:r>
      <w:r w:rsidR="00324680" w:rsidRPr="00AE14ED">
        <w:rPr>
          <w:rFonts w:eastAsia="Times New Roman" w:cstheme="minorHAnsi"/>
        </w:rPr>
        <w:t xml:space="preserve"> </w:t>
      </w:r>
      <w:r w:rsidRPr="00AE14ED">
        <w:rPr>
          <w:rFonts w:eastAsia="Times New Roman" w:cstheme="minorHAnsi"/>
        </w:rPr>
        <w:t>make</w:t>
      </w:r>
      <w:r w:rsidR="00324680" w:rsidRPr="00AE14ED">
        <w:rPr>
          <w:rFonts w:eastAsia="Times New Roman" w:cstheme="minorHAnsi"/>
        </w:rPr>
        <w:t xml:space="preserve"> </w:t>
      </w:r>
      <w:r w:rsidRPr="00AE14ED">
        <w:rPr>
          <w:rFonts w:eastAsia="Times New Roman" w:cstheme="minorHAnsi"/>
        </w:rPr>
        <w:t>sure</w:t>
      </w:r>
      <w:r w:rsidR="00324680" w:rsidRPr="00AE14ED">
        <w:rPr>
          <w:rFonts w:eastAsia="Times New Roman" w:cstheme="minorHAnsi"/>
        </w:rPr>
        <w:t xml:space="preserve"> </w:t>
      </w:r>
      <w:r w:rsidRPr="00AE14ED">
        <w:rPr>
          <w:rFonts w:eastAsia="Times New Roman" w:cstheme="minorHAnsi"/>
        </w:rPr>
        <w:t>competitors</w:t>
      </w:r>
      <w:r w:rsidR="00324680" w:rsidRPr="00AE14ED">
        <w:rPr>
          <w:rFonts w:eastAsia="Times New Roman" w:cstheme="minorHAnsi"/>
        </w:rPr>
        <w:t xml:space="preserve"> </w:t>
      </w:r>
      <w:r w:rsidRPr="00AE14ED">
        <w:rPr>
          <w:rFonts w:eastAsia="Times New Roman" w:cstheme="minorHAnsi"/>
        </w:rPr>
        <w:t>and “Event Personnel” noted in Section 1 are not listed on the US</w:t>
      </w:r>
      <w:r w:rsidR="00324680" w:rsidRPr="00AE14ED">
        <w:rPr>
          <w:rFonts w:eastAsia="Times New Roman" w:cstheme="minorHAnsi"/>
        </w:rPr>
        <w:t>ABA</w:t>
      </w:r>
      <w:r w:rsidRPr="00AE14ED">
        <w:rPr>
          <w:rFonts w:eastAsia="Times New Roman" w:cstheme="minorHAnsi"/>
        </w:rPr>
        <w:t xml:space="preserve">’s Ineligible List. </w:t>
      </w:r>
    </w:p>
    <w:p w14:paraId="59279237" w14:textId="77777777" w:rsidR="004226F3" w:rsidRPr="00AE14ED" w:rsidRDefault="004226F3" w:rsidP="00AE14ED">
      <w:pPr>
        <w:spacing w:before="100" w:beforeAutospacing="1"/>
        <w:rPr>
          <w:rFonts w:eastAsia="Times New Roman" w:cstheme="minorHAnsi"/>
        </w:rPr>
      </w:pPr>
      <w:r w:rsidRPr="00AE14ED">
        <w:rPr>
          <w:rFonts w:eastAsia="Times New Roman" w:cstheme="minorHAnsi"/>
        </w:rPr>
        <w:t xml:space="preserve">*Note: For all Event Personnel, event organizers should: </w:t>
      </w:r>
    </w:p>
    <w:p w14:paraId="60C69F0E" w14:textId="3217147D" w:rsidR="00F9452E" w:rsidRDefault="004226F3" w:rsidP="00AE14ED">
      <w:pPr>
        <w:numPr>
          <w:ilvl w:val="0"/>
          <w:numId w:val="8"/>
        </w:numPr>
        <w:rPr>
          <w:rFonts w:eastAsia="Times New Roman" w:cstheme="minorHAnsi"/>
        </w:rPr>
      </w:pPr>
      <w:r w:rsidRPr="00AE14ED">
        <w:rPr>
          <w:rFonts w:eastAsia="Times New Roman" w:cstheme="minorHAnsi"/>
        </w:rPr>
        <w:t>Check individual names against USA</w:t>
      </w:r>
      <w:r w:rsidR="00324680" w:rsidRPr="00AE14ED">
        <w:rPr>
          <w:rFonts w:eastAsia="Times New Roman" w:cstheme="minorHAnsi"/>
        </w:rPr>
        <w:t>BA</w:t>
      </w:r>
      <w:r w:rsidRPr="00AE14ED">
        <w:rPr>
          <w:rFonts w:eastAsia="Times New Roman" w:cstheme="minorHAnsi"/>
        </w:rPr>
        <w:t>’s Ineligible list, this is a list of all individuals in USA</w:t>
      </w:r>
      <w:r w:rsidR="00324680" w:rsidRPr="00AE14ED">
        <w:rPr>
          <w:rFonts w:eastAsia="Times New Roman" w:cstheme="minorHAnsi"/>
        </w:rPr>
        <w:t>BA</w:t>
      </w:r>
      <w:r w:rsidRPr="00AE14ED">
        <w:rPr>
          <w:rFonts w:eastAsia="Times New Roman" w:cstheme="minorHAnsi"/>
        </w:rPr>
        <w:t xml:space="preserve"> who have been banned, suspended or placed on an Administrative Hold</w:t>
      </w:r>
      <w:r w:rsidR="00945EA1">
        <w:rPr>
          <w:rFonts w:eastAsia="Times New Roman" w:cstheme="minorHAnsi"/>
        </w:rPr>
        <w:t xml:space="preserve">                           </w:t>
      </w:r>
    </w:p>
    <w:p w14:paraId="693B6500" w14:textId="44FC5CDC" w:rsidR="00F9452E" w:rsidRPr="00AE14ED" w:rsidRDefault="004226F3" w:rsidP="00AE14ED">
      <w:pPr>
        <w:numPr>
          <w:ilvl w:val="0"/>
          <w:numId w:val="8"/>
        </w:numPr>
        <w:rPr>
          <w:rFonts w:eastAsia="Times New Roman" w:cstheme="minorHAnsi"/>
        </w:rPr>
      </w:pPr>
      <w:r w:rsidRPr="00AE14ED">
        <w:rPr>
          <w:rFonts w:eastAsia="Times New Roman" w:cstheme="minorHAnsi"/>
        </w:rPr>
        <w:t>Email the Minor Athlete Abuse Prevention Policies to all Event Personnel prior to the event</w:t>
      </w:r>
    </w:p>
    <w:p w14:paraId="630BD92A" w14:textId="762CF552" w:rsidR="00B06378" w:rsidRPr="0017681D" w:rsidRDefault="004226F3" w:rsidP="00EB18EA">
      <w:pPr>
        <w:numPr>
          <w:ilvl w:val="0"/>
          <w:numId w:val="8"/>
        </w:numPr>
        <w:spacing w:before="100" w:beforeAutospacing="1" w:after="100" w:afterAutospacing="1"/>
        <w:rPr>
          <w:rFonts w:eastAsia="Times New Roman" w:cstheme="minorHAnsi"/>
          <w:b/>
          <w:bCs/>
        </w:rPr>
      </w:pPr>
      <w:r w:rsidRPr="00AE14ED">
        <w:rPr>
          <w:rFonts w:eastAsia="Times New Roman" w:cstheme="minorHAnsi"/>
        </w:rPr>
        <w:t>For any day of Event Personnel listed above not required to complete U.S</w:t>
      </w:r>
      <w:r w:rsidR="00AB2E1E" w:rsidRPr="00AE14ED">
        <w:rPr>
          <w:rFonts w:eastAsia="Times New Roman" w:cstheme="minorHAnsi"/>
        </w:rPr>
        <w:t xml:space="preserve">. </w:t>
      </w:r>
      <w:r w:rsidRPr="00AE14ED">
        <w:rPr>
          <w:rFonts w:eastAsia="Times New Roman" w:cstheme="minorHAnsi"/>
        </w:rPr>
        <w:t>Center for SafeSport Training, Event Organizer should confirm that they are not listed on USA</w:t>
      </w:r>
      <w:r w:rsidR="006D186C" w:rsidRPr="00AE14ED">
        <w:rPr>
          <w:rFonts w:eastAsia="Times New Roman" w:cstheme="minorHAnsi"/>
        </w:rPr>
        <w:t>BA</w:t>
      </w:r>
      <w:r w:rsidRPr="00AE14ED">
        <w:rPr>
          <w:rFonts w:eastAsia="Times New Roman" w:cstheme="minorHAnsi"/>
        </w:rPr>
        <w:t xml:space="preserve">’s Ineligible List. </w:t>
      </w:r>
    </w:p>
    <w:p w14:paraId="6BA1C000" w14:textId="4F4B3B92" w:rsidR="00644AD6" w:rsidRPr="00644AD6" w:rsidRDefault="00644AD6" w:rsidP="00EB18EA">
      <w:pPr>
        <w:numPr>
          <w:ilvl w:val="0"/>
          <w:numId w:val="8"/>
        </w:numPr>
        <w:spacing w:before="100" w:beforeAutospacing="1" w:after="100" w:afterAutospacing="1"/>
        <w:rPr>
          <w:rFonts w:eastAsia="Times New Roman" w:cstheme="minorHAnsi"/>
          <w:b/>
          <w:bCs/>
        </w:rPr>
      </w:pPr>
      <w:r w:rsidRPr="0017681D">
        <w:rPr>
          <w:color w:val="000000"/>
        </w:rPr>
        <w:t xml:space="preserve">Prior to competition, any last-minute substitutions or roster changes must </w:t>
      </w:r>
      <w:r>
        <w:rPr>
          <w:color w:val="000000"/>
        </w:rPr>
        <w:t xml:space="preserve">be communicated to the </w:t>
      </w:r>
      <w:r w:rsidRPr="0017681D">
        <w:rPr>
          <w:color w:val="000000"/>
        </w:rPr>
        <w:t>event director</w:t>
      </w:r>
      <w:r>
        <w:rPr>
          <w:color w:val="000000"/>
        </w:rPr>
        <w:t xml:space="preserve">, who shall ensure </w:t>
      </w:r>
      <w:r w:rsidRPr="0017681D">
        <w:rPr>
          <w:color w:val="000000"/>
        </w:rPr>
        <w:t>all adult athletes on a team with a Minor Athlete have current SafeSport training.</w:t>
      </w:r>
    </w:p>
    <w:p w14:paraId="658BC1EA" w14:textId="77777777" w:rsidR="00644AD6" w:rsidRPr="00AE14ED" w:rsidRDefault="00644AD6" w:rsidP="00644AD6">
      <w:pPr>
        <w:spacing w:before="100" w:beforeAutospacing="1" w:after="100" w:afterAutospacing="1"/>
        <w:ind w:left="720"/>
        <w:rPr>
          <w:rFonts w:eastAsia="Times New Roman" w:cstheme="minorHAnsi"/>
          <w:b/>
          <w:bCs/>
        </w:rPr>
      </w:pPr>
    </w:p>
    <w:p w14:paraId="3CD9BE91" w14:textId="09DBAB7A" w:rsidR="004226F3" w:rsidRPr="00AE14ED" w:rsidRDefault="004226F3" w:rsidP="00AE14ED">
      <w:pPr>
        <w:spacing w:before="100" w:beforeAutospacing="1"/>
        <w:rPr>
          <w:rFonts w:eastAsia="Times New Roman" w:cstheme="minorHAnsi"/>
        </w:rPr>
      </w:pPr>
      <w:r w:rsidRPr="00AE14ED">
        <w:rPr>
          <w:rFonts w:eastAsia="Times New Roman" w:cstheme="minorHAnsi"/>
          <w:b/>
          <w:bCs/>
        </w:rPr>
        <w:t>Section 4: Adherence to the MAAPP</w:t>
      </w:r>
    </w:p>
    <w:p w14:paraId="087086F6" w14:textId="77777777" w:rsidR="004226F3" w:rsidRPr="00AE14ED" w:rsidRDefault="004226F3" w:rsidP="004226F3">
      <w:pPr>
        <w:spacing w:before="100" w:beforeAutospacing="1" w:after="100" w:afterAutospacing="1"/>
        <w:ind w:left="720"/>
        <w:rPr>
          <w:rFonts w:eastAsia="Times New Roman" w:cstheme="minorHAnsi"/>
        </w:rPr>
      </w:pPr>
      <w:r w:rsidRPr="00AE14ED">
        <w:rPr>
          <w:rFonts w:eastAsia="Times New Roman" w:cstheme="minorHAnsi"/>
          <w:b/>
          <w:bCs/>
        </w:rPr>
        <w:t xml:space="preserve">Requirement: </w:t>
      </w:r>
      <w:r w:rsidRPr="00AE14ED">
        <w:rPr>
          <w:rFonts w:eastAsia="Times New Roman" w:cstheme="minorHAnsi"/>
        </w:rPr>
        <w:t xml:space="preserve">Event organizers should proactively complete a risk assessment related to the MAAPP criteria and eliminate all vulnerabilities that may exist as related to the MAAPP when the event has minors registered as competitors. </w:t>
      </w:r>
    </w:p>
    <w:p w14:paraId="5FF64D61" w14:textId="77777777" w:rsidR="004226F3" w:rsidRPr="00AE14ED" w:rsidRDefault="004226F3" w:rsidP="004226F3">
      <w:pPr>
        <w:spacing w:before="100" w:beforeAutospacing="1" w:after="100" w:afterAutospacing="1"/>
        <w:ind w:left="720"/>
        <w:rPr>
          <w:rFonts w:eastAsia="Times New Roman" w:cstheme="minorHAnsi"/>
        </w:rPr>
      </w:pPr>
      <w:r w:rsidRPr="00AE14ED">
        <w:rPr>
          <w:rFonts w:eastAsia="Times New Roman" w:cstheme="minorHAnsi"/>
          <w:b/>
          <w:bCs/>
        </w:rPr>
        <w:t xml:space="preserve">Implementation: </w:t>
      </w:r>
      <w:r w:rsidRPr="00AE14ED">
        <w:rPr>
          <w:rFonts w:eastAsia="Times New Roman" w:cstheme="minorHAnsi"/>
        </w:rPr>
        <w:t xml:space="preserve">Per the MAAPP, event organizers should actively complete a risk assessment prior to each event to mitigate and/or eliminate applicable risks for: </w:t>
      </w:r>
    </w:p>
    <w:p w14:paraId="07348A01" w14:textId="4AC9EC0E" w:rsidR="001D0C65" w:rsidRDefault="004226F3" w:rsidP="00AE14ED">
      <w:r w:rsidRPr="00AE14ED">
        <w:rPr>
          <w:rFonts w:eastAsia="Times New Roman" w:cstheme="minorHAnsi"/>
        </w:rPr>
        <w:t>One</w:t>
      </w:r>
      <w:r w:rsidR="00F54B25">
        <w:rPr>
          <w:rFonts w:eastAsia="Times New Roman" w:cstheme="minorHAnsi"/>
        </w:rPr>
        <w:t>-</w:t>
      </w:r>
      <w:r w:rsidRPr="00AE14ED">
        <w:rPr>
          <w:rFonts w:eastAsia="Times New Roman" w:cstheme="minorHAnsi"/>
        </w:rPr>
        <w:t>on</w:t>
      </w:r>
      <w:r w:rsidR="00F54B25">
        <w:rPr>
          <w:rFonts w:eastAsia="Times New Roman" w:cstheme="minorHAnsi"/>
        </w:rPr>
        <w:t>-</w:t>
      </w:r>
      <w:r w:rsidRPr="00AE14ED">
        <w:rPr>
          <w:rFonts w:eastAsia="Times New Roman" w:cstheme="minorHAnsi"/>
        </w:rPr>
        <w:t>One Interactions</w:t>
      </w:r>
      <w:r w:rsidR="001D0C65" w:rsidRPr="00AE14ED">
        <w:rPr>
          <w:rFonts w:eastAsia="Times New Roman" w:cstheme="minorHAnsi"/>
        </w:rPr>
        <w:t>:</w:t>
      </w:r>
    </w:p>
    <w:p w14:paraId="333FEFC6" w14:textId="3F71C1CF" w:rsidR="001D0C65" w:rsidRDefault="004226F3" w:rsidP="001D0C65">
      <w:pPr>
        <w:pStyle w:val="ListParagraph"/>
        <w:numPr>
          <w:ilvl w:val="0"/>
          <w:numId w:val="12"/>
        </w:numPr>
        <w:spacing w:before="100" w:beforeAutospacing="1" w:after="100" w:afterAutospacing="1"/>
        <w:rPr>
          <w:rFonts w:eastAsia="Times New Roman" w:cstheme="minorHAnsi"/>
        </w:rPr>
      </w:pPr>
      <w:r w:rsidRPr="00AE14ED">
        <w:rPr>
          <w:rFonts w:eastAsia="Times New Roman" w:cstheme="minorHAnsi"/>
        </w:rPr>
        <w:t>Check for areas that are potential risk for One-on-One Interactions</w:t>
      </w:r>
    </w:p>
    <w:p w14:paraId="09D55CB1" w14:textId="455F1A67" w:rsidR="001D0C65" w:rsidRDefault="004226F3" w:rsidP="001D0C65">
      <w:pPr>
        <w:pStyle w:val="ListParagraph"/>
        <w:numPr>
          <w:ilvl w:val="0"/>
          <w:numId w:val="12"/>
        </w:numPr>
        <w:spacing w:before="100" w:beforeAutospacing="1" w:after="100" w:afterAutospacing="1"/>
        <w:rPr>
          <w:rFonts w:eastAsia="Times New Roman" w:cstheme="minorHAnsi"/>
        </w:rPr>
      </w:pPr>
      <w:r w:rsidRPr="00AE14ED">
        <w:rPr>
          <w:rFonts w:eastAsia="Times New Roman" w:cstheme="minorHAnsi"/>
        </w:rPr>
        <w:t>If there are rooms that are not being used, close and locked the door</w:t>
      </w:r>
    </w:p>
    <w:p w14:paraId="02F1FD29" w14:textId="219EB430" w:rsidR="004226F3" w:rsidRPr="00AE14ED" w:rsidRDefault="004226F3" w:rsidP="00AE14ED">
      <w:pPr>
        <w:pStyle w:val="ListParagraph"/>
        <w:numPr>
          <w:ilvl w:val="0"/>
          <w:numId w:val="12"/>
        </w:numPr>
        <w:spacing w:before="100" w:beforeAutospacing="1" w:after="100" w:afterAutospacing="1"/>
        <w:rPr>
          <w:rFonts w:eastAsia="Times New Roman" w:cstheme="minorHAnsi"/>
        </w:rPr>
      </w:pPr>
      <w:r w:rsidRPr="00AE14ED">
        <w:rPr>
          <w:rFonts w:eastAsia="Times New Roman" w:cstheme="minorHAnsi"/>
        </w:rPr>
        <w:t>Actively monitor for One-on-One interactions throughout the competition</w:t>
      </w:r>
    </w:p>
    <w:p w14:paraId="1889BAA1" w14:textId="77777777" w:rsidR="004226F3" w:rsidRPr="00AE14ED" w:rsidRDefault="004226F3" w:rsidP="004226F3">
      <w:pPr>
        <w:numPr>
          <w:ilvl w:val="0"/>
          <w:numId w:val="9"/>
        </w:numPr>
        <w:spacing w:before="100" w:beforeAutospacing="1" w:after="100" w:afterAutospacing="1"/>
        <w:rPr>
          <w:rFonts w:eastAsia="Times New Roman" w:cstheme="minorHAnsi"/>
        </w:rPr>
      </w:pPr>
      <w:r w:rsidRPr="00AE14ED">
        <w:rPr>
          <w:rFonts w:eastAsia="Times New Roman" w:cstheme="minorHAnsi"/>
        </w:rPr>
        <w:t xml:space="preserve">Massage and Athletic Training Modalities </w:t>
      </w:r>
    </w:p>
    <w:p w14:paraId="02204267" w14:textId="789181E6" w:rsidR="001D0C65" w:rsidRPr="00AE14ED" w:rsidRDefault="004226F3" w:rsidP="004226F3">
      <w:pPr>
        <w:numPr>
          <w:ilvl w:val="0"/>
          <w:numId w:val="9"/>
        </w:numPr>
        <w:spacing w:before="100" w:beforeAutospacing="1" w:after="100" w:afterAutospacing="1"/>
        <w:rPr>
          <w:rFonts w:eastAsia="Times New Roman" w:cstheme="minorHAnsi"/>
        </w:rPr>
      </w:pPr>
      <w:r w:rsidRPr="00AE14ED">
        <w:rPr>
          <w:rFonts w:eastAsia="Times New Roman" w:cstheme="minorHAnsi"/>
        </w:rPr>
        <w:t>Locker Rooms/Changing Areas</w:t>
      </w:r>
    </w:p>
    <w:p w14:paraId="27A4BB1B" w14:textId="4D2E5665" w:rsidR="001D0C65" w:rsidRPr="00AE14ED" w:rsidRDefault="004226F3" w:rsidP="00AE14ED">
      <w:pPr>
        <w:numPr>
          <w:ilvl w:val="1"/>
          <w:numId w:val="9"/>
        </w:numPr>
        <w:spacing w:before="100" w:beforeAutospacing="1" w:after="100" w:afterAutospacing="1"/>
        <w:rPr>
          <w:rFonts w:eastAsia="Times New Roman" w:cstheme="minorHAnsi"/>
        </w:rPr>
      </w:pPr>
      <w:r w:rsidRPr="00AE14ED">
        <w:rPr>
          <w:rFonts w:eastAsia="Times New Roman" w:cstheme="minorHAnsi"/>
        </w:rPr>
        <w:t>Post One Page Policy outside of Locker Rooms/Changing Areas</w:t>
      </w:r>
    </w:p>
    <w:p w14:paraId="343CC688" w14:textId="1373D204" w:rsidR="001D0C65" w:rsidRPr="00AE14ED" w:rsidRDefault="004226F3" w:rsidP="00AE14ED">
      <w:pPr>
        <w:numPr>
          <w:ilvl w:val="1"/>
          <w:numId w:val="9"/>
        </w:numPr>
        <w:spacing w:before="100" w:beforeAutospacing="1" w:after="100" w:afterAutospacing="1"/>
        <w:rPr>
          <w:rFonts w:eastAsia="Times New Roman" w:cstheme="minorHAnsi"/>
        </w:rPr>
      </w:pPr>
      <w:r w:rsidRPr="00AE14ED">
        <w:rPr>
          <w:rFonts w:eastAsia="Times New Roman" w:cstheme="minorHAnsi"/>
        </w:rPr>
        <w:t>Perform Regular/Random Monitoring of the Locker Room Area</w:t>
      </w:r>
    </w:p>
    <w:p w14:paraId="52E5E51A" w14:textId="459CE244" w:rsidR="001D0C65" w:rsidRPr="00AE14ED" w:rsidRDefault="004226F3" w:rsidP="004226F3">
      <w:pPr>
        <w:numPr>
          <w:ilvl w:val="0"/>
          <w:numId w:val="9"/>
        </w:numPr>
        <w:spacing w:before="100" w:beforeAutospacing="1" w:after="100" w:afterAutospacing="1"/>
        <w:rPr>
          <w:rFonts w:eastAsia="Times New Roman" w:cstheme="minorHAnsi"/>
        </w:rPr>
      </w:pPr>
      <w:r w:rsidRPr="00AE14ED">
        <w:rPr>
          <w:rFonts w:eastAsia="Times New Roman" w:cstheme="minorHAnsi"/>
        </w:rPr>
        <w:t>Social Media/Messaging (Includes Texts and Emails)</w:t>
      </w:r>
    </w:p>
    <w:p w14:paraId="29953A68" w14:textId="2EA1303B" w:rsidR="004226F3" w:rsidRPr="00AE14ED" w:rsidRDefault="004226F3" w:rsidP="00AE14ED">
      <w:pPr>
        <w:numPr>
          <w:ilvl w:val="1"/>
          <w:numId w:val="9"/>
        </w:numPr>
        <w:spacing w:before="100" w:beforeAutospacing="1" w:after="100" w:afterAutospacing="1"/>
        <w:rPr>
          <w:rFonts w:eastAsia="Times New Roman" w:cstheme="minorHAnsi"/>
        </w:rPr>
      </w:pPr>
      <w:r w:rsidRPr="00AE14ED">
        <w:rPr>
          <w:rFonts w:eastAsia="Times New Roman" w:cstheme="minorHAnsi"/>
        </w:rPr>
        <w:t xml:space="preserve">No event communication should be sent to an individual minor athlete, but rather use group communications only and copy other adults, including the minor’s parents. </w:t>
      </w:r>
    </w:p>
    <w:p w14:paraId="22F5EB09" w14:textId="48F16A05" w:rsidR="00AB2E1E" w:rsidRPr="00AE14ED" w:rsidRDefault="004226F3" w:rsidP="004226F3">
      <w:pPr>
        <w:numPr>
          <w:ilvl w:val="0"/>
          <w:numId w:val="9"/>
        </w:numPr>
        <w:spacing w:before="100" w:beforeAutospacing="1" w:after="100" w:afterAutospacing="1"/>
        <w:rPr>
          <w:rFonts w:eastAsia="Times New Roman" w:cstheme="minorHAnsi"/>
        </w:rPr>
      </w:pPr>
      <w:r w:rsidRPr="00AE14ED">
        <w:rPr>
          <w:rFonts w:eastAsia="Times New Roman" w:cstheme="minorHAnsi"/>
        </w:rPr>
        <w:t xml:space="preserve">Local and Team Travel </w:t>
      </w:r>
    </w:p>
    <w:p w14:paraId="6CE2B498" w14:textId="2426BCC4" w:rsidR="004226F3" w:rsidRPr="00AE14ED" w:rsidRDefault="004226F3" w:rsidP="00AE14ED">
      <w:pPr>
        <w:numPr>
          <w:ilvl w:val="1"/>
          <w:numId w:val="9"/>
        </w:numPr>
        <w:spacing w:before="100" w:beforeAutospacing="1" w:after="100" w:afterAutospacing="1"/>
        <w:rPr>
          <w:rFonts w:eastAsia="Times New Roman" w:cstheme="minorHAnsi"/>
        </w:rPr>
      </w:pPr>
      <w:r w:rsidRPr="00AE14ED">
        <w:rPr>
          <w:rFonts w:eastAsia="Times New Roman" w:cstheme="minorHAnsi"/>
        </w:rPr>
        <w:t xml:space="preserve">Send Team Travel Policy one-pager to those traveling for the event or post at team travel sites, if applicable. </w:t>
      </w:r>
    </w:p>
    <w:p w14:paraId="7F7DE653" w14:textId="77777777" w:rsidR="00F15419" w:rsidRDefault="00F15419" w:rsidP="00AE14ED">
      <w:pPr>
        <w:spacing w:before="100" w:beforeAutospacing="1"/>
        <w:rPr>
          <w:rFonts w:eastAsia="Times New Roman" w:cstheme="minorHAnsi"/>
          <w:b/>
          <w:bCs/>
        </w:rPr>
      </w:pPr>
    </w:p>
    <w:p w14:paraId="7368D454" w14:textId="77777777" w:rsidR="00F15419" w:rsidRDefault="00F15419" w:rsidP="00AE14ED">
      <w:pPr>
        <w:spacing w:before="100" w:beforeAutospacing="1"/>
        <w:rPr>
          <w:rFonts w:eastAsia="Times New Roman" w:cstheme="minorHAnsi"/>
          <w:b/>
          <w:bCs/>
        </w:rPr>
      </w:pPr>
    </w:p>
    <w:p w14:paraId="503724FA" w14:textId="2B18D9D0" w:rsidR="004226F3" w:rsidRPr="00AE14ED" w:rsidRDefault="004226F3" w:rsidP="00AE14ED">
      <w:pPr>
        <w:spacing w:before="100" w:beforeAutospacing="1"/>
        <w:rPr>
          <w:rFonts w:eastAsia="Times New Roman" w:cstheme="minorHAnsi"/>
        </w:rPr>
      </w:pPr>
      <w:r w:rsidRPr="00AE14ED">
        <w:rPr>
          <w:rFonts w:eastAsia="Times New Roman" w:cstheme="minorHAnsi"/>
          <w:b/>
          <w:bCs/>
        </w:rPr>
        <w:t xml:space="preserve">Section 6: Event Personnel Tracking Tool </w:t>
      </w:r>
    </w:p>
    <w:p w14:paraId="6E926B1A" w14:textId="6B68F231" w:rsidR="004226F3" w:rsidRPr="00AE14ED" w:rsidRDefault="004226F3" w:rsidP="004226F3">
      <w:pPr>
        <w:spacing w:before="100" w:beforeAutospacing="1" w:after="100" w:afterAutospacing="1"/>
        <w:rPr>
          <w:rFonts w:eastAsia="Times New Roman" w:cstheme="minorHAnsi"/>
        </w:rPr>
      </w:pPr>
      <w:r w:rsidRPr="00AE14ED">
        <w:rPr>
          <w:rFonts w:eastAsia="Times New Roman" w:cstheme="minorHAnsi"/>
        </w:rPr>
        <w:t>All event organizers should maintain a roster of “Event Personnel” for each sanctioned event, to include their role and verification that they have each completed the necessary requirements set forth above, prior to the start date of the event. Event organizers should confirm that no one listed on the Tracking Tool is on US</w:t>
      </w:r>
      <w:r w:rsidR="009114CA" w:rsidRPr="00AE14ED">
        <w:rPr>
          <w:rFonts w:eastAsia="Times New Roman" w:cstheme="minorHAnsi"/>
        </w:rPr>
        <w:t>ABA</w:t>
      </w:r>
      <w:r w:rsidRPr="00AE14ED">
        <w:rPr>
          <w:rFonts w:eastAsia="Times New Roman" w:cstheme="minorHAnsi"/>
        </w:rPr>
        <w:t>’s Ineligible List. Please utilize the US</w:t>
      </w:r>
      <w:r w:rsidR="006D186C" w:rsidRPr="00AE14ED">
        <w:rPr>
          <w:rFonts w:eastAsia="Times New Roman" w:cstheme="minorHAnsi"/>
        </w:rPr>
        <w:t>ABA</w:t>
      </w:r>
      <w:r w:rsidRPr="00AE14ED">
        <w:rPr>
          <w:rFonts w:eastAsia="Times New Roman" w:cstheme="minorHAnsi"/>
        </w:rPr>
        <w:t xml:space="preserve"> “Event Personnel Tracking Tool” (will create our own tracking tool) to record this information. Event Organizers must submit an Event Tracking tool to USA</w:t>
      </w:r>
      <w:r w:rsidR="006D186C" w:rsidRPr="00AE14ED">
        <w:rPr>
          <w:rFonts w:eastAsia="Times New Roman" w:cstheme="minorHAnsi"/>
        </w:rPr>
        <w:t xml:space="preserve">BA </w:t>
      </w:r>
      <w:r w:rsidRPr="00AE14ED">
        <w:rPr>
          <w:rFonts w:eastAsia="Times New Roman" w:cstheme="minorHAnsi"/>
        </w:rPr>
        <w:t>for every sanctioned event and retain the “Event Personnel Tracking Tool” for a minimum of 5 years for purposes of USA</w:t>
      </w:r>
      <w:r w:rsidR="006D186C" w:rsidRPr="00AE14ED">
        <w:rPr>
          <w:rFonts w:eastAsia="Times New Roman" w:cstheme="minorHAnsi"/>
        </w:rPr>
        <w:t>BA</w:t>
      </w:r>
      <w:r w:rsidRPr="00AE14ED">
        <w:rPr>
          <w:rFonts w:eastAsia="Times New Roman" w:cstheme="minorHAnsi"/>
        </w:rPr>
        <w:t xml:space="preserve"> audit, upon request.</w:t>
      </w:r>
    </w:p>
    <w:p w14:paraId="6ED945A0" w14:textId="77777777" w:rsidR="00FA365E" w:rsidRPr="00AE14ED" w:rsidRDefault="00FA365E">
      <w:pPr>
        <w:rPr>
          <w:rFonts w:cstheme="minorHAnsi"/>
        </w:rPr>
      </w:pPr>
    </w:p>
    <w:sectPr w:rsidR="00FA365E" w:rsidRPr="00AE14ED" w:rsidSect="00AE14E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2A7B" w14:textId="77777777" w:rsidR="009A2B16" w:rsidRDefault="009A2B16" w:rsidP="00BA7635">
      <w:r>
        <w:separator/>
      </w:r>
    </w:p>
  </w:endnote>
  <w:endnote w:type="continuationSeparator" w:id="0">
    <w:p w14:paraId="4A8EF495" w14:textId="77777777" w:rsidR="009A2B16" w:rsidRDefault="009A2B16" w:rsidP="00BA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37137"/>
      <w:docPartObj>
        <w:docPartGallery w:val="Page Numbers (Bottom of Page)"/>
        <w:docPartUnique/>
      </w:docPartObj>
    </w:sdtPr>
    <w:sdtEndPr>
      <w:rPr>
        <w:color w:val="7F7F7F" w:themeColor="background1" w:themeShade="7F"/>
        <w:spacing w:val="60"/>
        <w:sz w:val="20"/>
        <w:szCs w:val="20"/>
      </w:rPr>
    </w:sdtEndPr>
    <w:sdtContent>
      <w:p w14:paraId="51F8256A" w14:textId="685EF8AA" w:rsidR="00F15419" w:rsidRPr="00F15419" w:rsidRDefault="00F15419" w:rsidP="00F15419">
        <w:pPr>
          <w:pStyle w:val="Footer"/>
          <w:pBdr>
            <w:top w:val="single" w:sz="4" w:space="1" w:color="D9D9D9" w:themeColor="background1" w:themeShade="D9"/>
          </w:pBdr>
          <w:rPr>
            <w:sz w:val="20"/>
            <w:szCs w:val="20"/>
          </w:rPr>
        </w:pPr>
        <w:r w:rsidRPr="00F15419">
          <w:rPr>
            <w:sz w:val="20"/>
            <w:szCs w:val="20"/>
          </w:rPr>
          <w:fldChar w:fldCharType="begin"/>
        </w:r>
        <w:r w:rsidRPr="00F15419">
          <w:rPr>
            <w:sz w:val="20"/>
            <w:szCs w:val="20"/>
          </w:rPr>
          <w:instrText xml:space="preserve"> PAGE   \* MERGEFORMAT </w:instrText>
        </w:r>
        <w:r w:rsidRPr="00F15419">
          <w:rPr>
            <w:sz w:val="20"/>
            <w:szCs w:val="20"/>
          </w:rPr>
          <w:fldChar w:fldCharType="separate"/>
        </w:r>
        <w:r w:rsidRPr="00F15419">
          <w:rPr>
            <w:noProof/>
            <w:sz w:val="20"/>
            <w:szCs w:val="20"/>
          </w:rPr>
          <w:t>2</w:t>
        </w:r>
        <w:r w:rsidRPr="00F15419">
          <w:rPr>
            <w:noProof/>
            <w:sz w:val="20"/>
            <w:szCs w:val="20"/>
          </w:rPr>
          <w:fldChar w:fldCharType="end"/>
        </w:r>
        <w:r w:rsidRPr="00F15419">
          <w:rPr>
            <w:sz w:val="20"/>
            <w:szCs w:val="20"/>
          </w:rPr>
          <w:t xml:space="preserve"> | USABA Athlete Safety Quality Control Policy </w:t>
        </w:r>
      </w:p>
      <w:p w14:paraId="1BD3EF8D" w14:textId="37C03A16" w:rsidR="00F15419" w:rsidRPr="00F15419" w:rsidRDefault="00F15419" w:rsidP="00F15419">
        <w:pPr>
          <w:pStyle w:val="Footer"/>
          <w:pBdr>
            <w:top w:val="single" w:sz="4" w:space="1" w:color="D9D9D9" w:themeColor="background1" w:themeShade="D9"/>
          </w:pBdr>
          <w:rPr>
            <w:sz w:val="20"/>
            <w:szCs w:val="20"/>
          </w:rPr>
        </w:pPr>
        <w:r w:rsidRPr="00F15419">
          <w:rPr>
            <w:sz w:val="20"/>
            <w:szCs w:val="20"/>
          </w:rPr>
          <w:t xml:space="preserve">       (effective December 12, 2023)</w:t>
        </w:r>
      </w:p>
    </w:sdtContent>
  </w:sdt>
  <w:p w14:paraId="434A0587" w14:textId="77777777" w:rsidR="00BA7635" w:rsidRDefault="00BA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D4E3" w14:textId="77777777" w:rsidR="009A2B16" w:rsidRDefault="009A2B16" w:rsidP="00BA7635">
      <w:r>
        <w:separator/>
      </w:r>
    </w:p>
  </w:footnote>
  <w:footnote w:type="continuationSeparator" w:id="0">
    <w:p w14:paraId="09F30CE6" w14:textId="77777777" w:rsidR="009A2B16" w:rsidRDefault="009A2B16" w:rsidP="00BA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0DAB" w14:textId="5B87E18C" w:rsidR="00F15419" w:rsidRDefault="00F15419" w:rsidP="00F15419">
    <w:pPr>
      <w:pStyle w:val="Header"/>
      <w:jc w:val="center"/>
    </w:pPr>
    <w:r>
      <w:rPr>
        <w:rFonts w:eastAsia="Times New Roman" w:cstheme="minorHAnsi"/>
        <w:noProof/>
      </w:rPr>
      <w:drawing>
        <wp:inline distT="0" distB="0" distL="0" distR="0" wp14:anchorId="06E491DA" wp14:editId="09BC1172">
          <wp:extent cx="2109404" cy="548640"/>
          <wp:effectExtent l="0" t="0" r="5715" b="3810"/>
          <wp:docPr id="1247957046" name="Picture 1" descr="A purple lett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57046" name="Picture 1" descr="A purple letter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9404"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29A"/>
    <w:multiLevelType w:val="multilevel"/>
    <w:tmpl w:val="DC9C0F9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D0A625D"/>
    <w:multiLevelType w:val="hybridMultilevel"/>
    <w:tmpl w:val="A5C6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86586"/>
    <w:multiLevelType w:val="multilevel"/>
    <w:tmpl w:val="C8BC6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B66DB3"/>
    <w:multiLevelType w:val="hybridMultilevel"/>
    <w:tmpl w:val="8858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D27DB"/>
    <w:multiLevelType w:val="multilevel"/>
    <w:tmpl w:val="4DCC0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117F6"/>
    <w:multiLevelType w:val="multilevel"/>
    <w:tmpl w:val="B7001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537DE"/>
    <w:multiLevelType w:val="multilevel"/>
    <w:tmpl w:val="200E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FB6881"/>
    <w:multiLevelType w:val="multilevel"/>
    <w:tmpl w:val="B13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6257B1"/>
    <w:multiLevelType w:val="multilevel"/>
    <w:tmpl w:val="F63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45540"/>
    <w:multiLevelType w:val="multilevel"/>
    <w:tmpl w:val="875A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474AF2"/>
    <w:multiLevelType w:val="multilevel"/>
    <w:tmpl w:val="B8868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DA4804"/>
    <w:multiLevelType w:val="hybridMultilevel"/>
    <w:tmpl w:val="27EC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894377">
    <w:abstractNumId w:val="2"/>
  </w:num>
  <w:num w:numId="2" w16cid:durableId="160507665">
    <w:abstractNumId w:val="7"/>
  </w:num>
  <w:num w:numId="3" w16cid:durableId="516775295">
    <w:abstractNumId w:val="8"/>
  </w:num>
  <w:num w:numId="4" w16cid:durableId="555968670">
    <w:abstractNumId w:val="9"/>
  </w:num>
  <w:num w:numId="5" w16cid:durableId="1606576435">
    <w:abstractNumId w:val="4"/>
  </w:num>
  <w:num w:numId="6" w16cid:durableId="1272128063">
    <w:abstractNumId w:val="10"/>
  </w:num>
  <w:num w:numId="7" w16cid:durableId="1442608867">
    <w:abstractNumId w:val="5"/>
  </w:num>
  <w:num w:numId="8" w16cid:durableId="1059940410">
    <w:abstractNumId w:val="6"/>
  </w:num>
  <w:num w:numId="9" w16cid:durableId="246621555">
    <w:abstractNumId w:val="0"/>
  </w:num>
  <w:num w:numId="10" w16cid:durableId="1843735206">
    <w:abstractNumId w:val="11"/>
  </w:num>
  <w:num w:numId="11" w16cid:durableId="959149707">
    <w:abstractNumId w:val="1"/>
  </w:num>
  <w:num w:numId="12" w16cid:durableId="1757705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F3"/>
    <w:rsid w:val="000277A7"/>
    <w:rsid w:val="000B5317"/>
    <w:rsid w:val="0017186F"/>
    <w:rsid w:val="0017681D"/>
    <w:rsid w:val="001D0C65"/>
    <w:rsid w:val="00224DFF"/>
    <w:rsid w:val="002634CF"/>
    <w:rsid w:val="002A74BD"/>
    <w:rsid w:val="00314C78"/>
    <w:rsid w:val="00324680"/>
    <w:rsid w:val="003A24C7"/>
    <w:rsid w:val="003A668C"/>
    <w:rsid w:val="004226F3"/>
    <w:rsid w:val="0044553B"/>
    <w:rsid w:val="004B4FDF"/>
    <w:rsid w:val="004D111D"/>
    <w:rsid w:val="00644AD6"/>
    <w:rsid w:val="006D186C"/>
    <w:rsid w:val="00762267"/>
    <w:rsid w:val="007B7228"/>
    <w:rsid w:val="008005B8"/>
    <w:rsid w:val="009051B6"/>
    <w:rsid w:val="009114CA"/>
    <w:rsid w:val="00945EA1"/>
    <w:rsid w:val="009A2B16"/>
    <w:rsid w:val="00A047BD"/>
    <w:rsid w:val="00A9750B"/>
    <w:rsid w:val="00AB2E1E"/>
    <w:rsid w:val="00AE14ED"/>
    <w:rsid w:val="00AE264B"/>
    <w:rsid w:val="00B06378"/>
    <w:rsid w:val="00B94628"/>
    <w:rsid w:val="00BA7635"/>
    <w:rsid w:val="00BD60BF"/>
    <w:rsid w:val="00BE0B4E"/>
    <w:rsid w:val="00D6703F"/>
    <w:rsid w:val="00F15419"/>
    <w:rsid w:val="00F54B25"/>
    <w:rsid w:val="00F9452E"/>
    <w:rsid w:val="00FA365E"/>
    <w:rsid w:val="00FE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9805"/>
  <w15:chartTrackingRefBased/>
  <w15:docId w15:val="{5C178857-BD7F-E24D-9700-9E8D8842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6F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114CA"/>
    <w:pPr>
      <w:ind w:left="720"/>
      <w:contextualSpacing/>
    </w:pPr>
  </w:style>
  <w:style w:type="paragraph" w:styleId="Header">
    <w:name w:val="header"/>
    <w:basedOn w:val="Normal"/>
    <w:link w:val="HeaderChar"/>
    <w:uiPriority w:val="99"/>
    <w:unhideWhenUsed/>
    <w:rsid w:val="00BA7635"/>
    <w:pPr>
      <w:tabs>
        <w:tab w:val="center" w:pos="4680"/>
        <w:tab w:val="right" w:pos="9360"/>
      </w:tabs>
    </w:pPr>
  </w:style>
  <w:style w:type="character" w:customStyle="1" w:styleId="HeaderChar">
    <w:name w:val="Header Char"/>
    <w:basedOn w:val="DefaultParagraphFont"/>
    <w:link w:val="Header"/>
    <w:uiPriority w:val="99"/>
    <w:rsid w:val="00BA7635"/>
  </w:style>
  <w:style w:type="paragraph" w:styleId="Footer">
    <w:name w:val="footer"/>
    <w:basedOn w:val="Normal"/>
    <w:link w:val="FooterChar"/>
    <w:uiPriority w:val="99"/>
    <w:unhideWhenUsed/>
    <w:rsid w:val="00BA7635"/>
    <w:pPr>
      <w:tabs>
        <w:tab w:val="center" w:pos="4680"/>
        <w:tab w:val="right" w:pos="9360"/>
      </w:tabs>
    </w:pPr>
  </w:style>
  <w:style w:type="character" w:customStyle="1" w:styleId="FooterChar">
    <w:name w:val="Footer Char"/>
    <w:basedOn w:val="DefaultParagraphFont"/>
    <w:link w:val="Footer"/>
    <w:uiPriority w:val="99"/>
    <w:rsid w:val="00BA7635"/>
  </w:style>
  <w:style w:type="paragraph" w:styleId="Revision">
    <w:name w:val="Revision"/>
    <w:hidden/>
    <w:uiPriority w:val="99"/>
    <w:semiHidden/>
    <w:rsid w:val="0064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973">
      <w:bodyDiv w:val="1"/>
      <w:marLeft w:val="0"/>
      <w:marRight w:val="0"/>
      <w:marTop w:val="0"/>
      <w:marBottom w:val="0"/>
      <w:divBdr>
        <w:top w:val="none" w:sz="0" w:space="0" w:color="auto"/>
        <w:left w:val="none" w:sz="0" w:space="0" w:color="auto"/>
        <w:bottom w:val="none" w:sz="0" w:space="0" w:color="auto"/>
        <w:right w:val="none" w:sz="0" w:space="0" w:color="auto"/>
      </w:divBdr>
      <w:divsChild>
        <w:div w:id="568466119">
          <w:marLeft w:val="0"/>
          <w:marRight w:val="0"/>
          <w:marTop w:val="0"/>
          <w:marBottom w:val="0"/>
          <w:divBdr>
            <w:top w:val="none" w:sz="0" w:space="0" w:color="auto"/>
            <w:left w:val="none" w:sz="0" w:space="0" w:color="auto"/>
            <w:bottom w:val="none" w:sz="0" w:space="0" w:color="auto"/>
            <w:right w:val="none" w:sz="0" w:space="0" w:color="auto"/>
          </w:divBdr>
          <w:divsChild>
            <w:div w:id="1482193275">
              <w:marLeft w:val="0"/>
              <w:marRight w:val="0"/>
              <w:marTop w:val="0"/>
              <w:marBottom w:val="0"/>
              <w:divBdr>
                <w:top w:val="none" w:sz="0" w:space="0" w:color="auto"/>
                <w:left w:val="none" w:sz="0" w:space="0" w:color="auto"/>
                <w:bottom w:val="none" w:sz="0" w:space="0" w:color="auto"/>
                <w:right w:val="none" w:sz="0" w:space="0" w:color="auto"/>
              </w:divBdr>
              <w:divsChild>
                <w:div w:id="2362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766">
          <w:marLeft w:val="0"/>
          <w:marRight w:val="0"/>
          <w:marTop w:val="0"/>
          <w:marBottom w:val="0"/>
          <w:divBdr>
            <w:top w:val="none" w:sz="0" w:space="0" w:color="auto"/>
            <w:left w:val="none" w:sz="0" w:space="0" w:color="auto"/>
            <w:bottom w:val="none" w:sz="0" w:space="0" w:color="auto"/>
            <w:right w:val="none" w:sz="0" w:space="0" w:color="auto"/>
          </w:divBdr>
          <w:divsChild>
            <w:div w:id="430319824">
              <w:marLeft w:val="0"/>
              <w:marRight w:val="0"/>
              <w:marTop w:val="0"/>
              <w:marBottom w:val="0"/>
              <w:divBdr>
                <w:top w:val="none" w:sz="0" w:space="0" w:color="auto"/>
                <w:left w:val="none" w:sz="0" w:space="0" w:color="auto"/>
                <w:bottom w:val="none" w:sz="0" w:space="0" w:color="auto"/>
                <w:right w:val="none" w:sz="0" w:space="0" w:color="auto"/>
              </w:divBdr>
              <w:divsChild>
                <w:div w:id="3478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2869">
          <w:marLeft w:val="0"/>
          <w:marRight w:val="0"/>
          <w:marTop w:val="0"/>
          <w:marBottom w:val="0"/>
          <w:divBdr>
            <w:top w:val="none" w:sz="0" w:space="0" w:color="auto"/>
            <w:left w:val="none" w:sz="0" w:space="0" w:color="auto"/>
            <w:bottom w:val="none" w:sz="0" w:space="0" w:color="auto"/>
            <w:right w:val="none" w:sz="0" w:space="0" w:color="auto"/>
          </w:divBdr>
          <w:divsChild>
            <w:div w:id="1117335570">
              <w:marLeft w:val="0"/>
              <w:marRight w:val="0"/>
              <w:marTop w:val="0"/>
              <w:marBottom w:val="0"/>
              <w:divBdr>
                <w:top w:val="none" w:sz="0" w:space="0" w:color="auto"/>
                <w:left w:val="none" w:sz="0" w:space="0" w:color="auto"/>
                <w:bottom w:val="none" w:sz="0" w:space="0" w:color="auto"/>
                <w:right w:val="none" w:sz="0" w:space="0" w:color="auto"/>
              </w:divBdr>
              <w:divsChild>
                <w:div w:id="603343075">
                  <w:marLeft w:val="0"/>
                  <w:marRight w:val="0"/>
                  <w:marTop w:val="0"/>
                  <w:marBottom w:val="0"/>
                  <w:divBdr>
                    <w:top w:val="none" w:sz="0" w:space="0" w:color="auto"/>
                    <w:left w:val="none" w:sz="0" w:space="0" w:color="auto"/>
                    <w:bottom w:val="none" w:sz="0" w:space="0" w:color="auto"/>
                    <w:right w:val="none" w:sz="0" w:space="0" w:color="auto"/>
                  </w:divBdr>
                </w:div>
              </w:divsChild>
            </w:div>
            <w:div w:id="2131897116">
              <w:marLeft w:val="0"/>
              <w:marRight w:val="0"/>
              <w:marTop w:val="0"/>
              <w:marBottom w:val="0"/>
              <w:divBdr>
                <w:top w:val="none" w:sz="0" w:space="0" w:color="auto"/>
                <w:left w:val="none" w:sz="0" w:space="0" w:color="auto"/>
                <w:bottom w:val="none" w:sz="0" w:space="0" w:color="auto"/>
                <w:right w:val="none" w:sz="0" w:space="0" w:color="auto"/>
              </w:divBdr>
              <w:divsChild>
                <w:div w:id="773749839">
                  <w:marLeft w:val="0"/>
                  <w:marRight w:val="0"/>
                  <w:marTop w:val="0"/>
                  <w:marBottom w:val="0"/>
                  <w:divBdr>
                    <w:top w:val="none" w:sz="0" w:space="0" w:color="auto"/>
                    <w:left w:val="none" w:sz="0" w:space="0" w:color="auto"/>
                    <w:bottom w:val="none" w:sz="0" w:space="0" w:color="auto"/>
                    <w:right w:val="none" w:sz="0" w:space="0" w:color="auto"/>
                  </w:divBdr>
                </w:div>
              </w:divsChild>
            </w:div>
            <w:div w:id="1826512204">
              <w:marLeft w:val="0"/>
              <w:marRight w:val="0"/>
              <w:marTop w:val="0"/>
              <w:marBottom w:val="0"/>
              <w:divBdr>
                <w:top w:val="none" w:sz="0" w:space="0" w:color="auto"/>
                <w:left w:val="none" w:sz="0" w:space="0" w:color="auto"/>
                <w:bottom w:val="none" w:sz="0" w:space="0" w:color="auto"/>
                <w:right w:val="none" w:sz="0" w:space="0" w:color="auto"/>
              </w:divBdr>
              <w:divsChild>
                <w:div w:id="1876039885">
                  <w:marLeft w:val="0"/>
                  <w:marRight w:val="0"/>
                  <w:marTop w:val="0"/>
                  <w:marBottom w:val="0"/>
                  <w:divBdr>
                    <w:top w:val="none" w:sz="0" w:space="0" w:color="auto"/>
                    <w:left w:val="none" w:sz="0" w:space="0" w:color="auto"/>
                    <w:bottom w:val="none" w:sz="0" w:space="0" w:color="auto"/>
                    <w:right w:val="none" w:sz="0" w:space="0" w:color="auto"/>
                  </w:divBdr>
                </w:div>
              </w:divsChild>
            </w:div>
            <w:div w:id="1203131704">
              <w:marLeft w:val="0"/>
              <w:marRight w:val="0"/>
              <w:marTop w:val="0"/>
              <w:marBottom w:val="0"/>
              <w:divBdr>
                <w:top w:val="none" w:sz="0" w:space="0" w:color="auto"/>
                <w:left w:val="none" w:sz="0" w:space="0" w:color="auto"/>
                <w:bottom w:val="none" w:sz="0" w:space="0" w:color="auto"/>
                <w:right w:val="none" w:sz="0" w:space="0" w:color="auto"/>
              </w:divBdr>
              <w:divsChild>
                <w:div w:id="1377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88045">
          <w:marLeft w:val="0"/>
          <w:marRight w:val="0"/>
          <w:marTop w:val="0"/>
          <w:marBottom w:val="0"/>
          <w:divBdr>
            <w:top w:val="none" w:sz="0" w:space="0" w:color="auto"/>
            <w:left w:val="none" w:sz="0" w:space="0" w:color="auto"/>
            <w:bottom w:val="none" w:sz="0" w:space="0" w:color="auto"/>
            <w:right w:val="none" w:sz="0" w:space="0" w:color="auto"/>
          </w:divBdr>
          <w:divsChild>
            <w:div w:id="141164816">
              <w:marLeft w:val="0"/>
              <w:marRight w:val="0"/>
              <w:marTop w:val="0"/>
              <w:marBottom w:val="0"/>
              <w:divBdr>
                <w:top w:val="none" w:sz="0" w:space="0" w:color="auto"/>
                <w:left w:val="none" w:sz="0" w:space="0" w:color="auto"/>
                <w:bottom w:val="none" w:sz="0" w:space="0" w:color="auto"/>
                <w:right w:val="none" w:sz="0" w:space="0" w:color="auto"/>
              </w:divBdr>
            </w:div>
          </w:divsChild>
        </w:div>
        <w:div w:id="1383211271">
          <w:marLeft w:val="0"/>
          <w:marRight w:val="0"/>
          <w:marTop w:val="0"/>
          <w:marBottom w:val="0"/>
          <w:divBdr>
            <w:top w:val="none" w:sz="0" w:space="0" w:color="auto"/>
            <w:left w:val="none" w:sz="0" w:space="0" w:color="auto"/>
            <w:bottom w:val="none" w:sz="0" w:space="0" w:color="auto"/>
            <w:right w:val="none" w:sz="0" w:space="0" w:color="auto"/>
          </w:divBdr>
          <w:divsChild>
            <w:div w:id="1941136727">
              <w:marLeft w:val="0"/>
              <w:marRight w:val="0"/>
              <w:marTop w:val="0"/>
              <w:marBottom w:val="0"/>
              <w:divBdr>
                <w:top w:val="none" w:sz="0" w:space="0" w:color="auto"/>
                <w:left w:val="none" w:sz="0" w:space="0" w:color="auto"/>
                <w:bottom w:val="none" w:sz="0" w:space="0" w:color="auto"/>
                <w:right w:val="none" w:sz="0" w:space="0" w:color="auto"/>
              </w:divBdr>
            </w:div>
          </w:divsChild>
        </w:div>
        <w:div w:id="715814191">
          <w:marLeft w:val="0"/>
          <w:marRight w:val="0"/>
          <w:marTop w:val="0"/>
          <w:marBottom w:val="0"/>
          <w:divBdr>
            <w:top w:val="none" w:sz="0" w:space="0" w:color="auto"/>
            <w:left w:val="none" w:sz="0" w:space="0" w:color="auto"/>
            <w:bottom w:val="none" w:sz="0" w:space="0" w:color="auto"/>
            <w:right w:val="none" w:sz="0" w:space="0" w:color="auto"/>
          </w:divBdr>
          <w:divsChild>
            <w:div w:id="997153512">
              <w:marLeft w:val="0"/>
              <w:marRight w:val="0"/>
              <w:marTop w:val="0"/>
              <w:marBottom w:val="0"/>
              <w:divBdr>
                <w:top w:val="none" w:sz="0" w:space="0" w:color="auto"/>
                <w:left w:val="none" w:sz="0" w:space="0" w:color="auto"/>
                <w:bottom w:val="none" w:sz="0" w:space="0" w:color="auto"/>
                <w:right w:val="none" w:sz="0" w:space="0" w:color="auto"/>
              </w:divBdr>
            </w:div>
          </w:divsChild>
        </w:div>
        <w:div w:id="1235774253">
          <w:marLeft w:val="0"/>
          <w:marRight w:val="0"/>
          <w:marTop w:val="0"/>
          <w:marBottom w:val="0"/>
          <w:divBdr>
            <w:top w:val="none" w:sz="0" w:space="0" w:color="auto"/>
            <w:left w:val="none" w:sz="0" w:space="0" w:color="auto"/>
            <w:bottom w:val="none" w:sz="0" w:space="0" w:color="auto"/>
            <w:right w:val="none" w:sz="0" w:space="0" w:color="auto"/>
          </w:divBdr>
          <w:divsChild>
            <w:div w:id="337195977">
              <w:marLeft w:val="0"/>
              <w:marRight w:val="0"/>
              <w:marTop w:val="0"/>
              <w:marBottom w:val="0"/>
              <w:divBdr>
                <w:top w:val="none" w:sz="0" w:space="0" w:color="auto"/>
                <w:left w:val="none" w:sz="0" w:space="0" w:color="auto"/>
                <w:bottom w:val="none" w:sz="0" w:space="0" w:color="auto"/>
                <w:right w:val="none" w:sz="0" w:space="0" w:color="auto"/>
              </w:divBdr>
              <w:divsChild>
                <w:div w:id="5283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29402">
          <w:marLeft w:val="0"/>
          <w:marRight w:val="0"/>
          <w:marTop w:val="0"/>
          <w:marBottom w:val="0"/>
          <w:divBdr>
            <w:top w:val="none" w:sz="0" w:space="0" w:color="auto"/>
            <w:left w:val="none" w:sz="0" w:space="0" w:color="auto"/>
            <w:bottom w:val="none" w:sz="0" w:space="0" w:color="auto"/>
            <w:right w:val="none" w:sz="0" w:space="0" w:color="auto"/>
          </w:divBdr>
          <w:divsChild>
            <w:div w:id="946429044">
              <w:marLeft w:val="0"/>
              <w:marRight w:val="0"/>
              <w:marTop w:val="0"/>
              <w:marBottom w:val="0"/>
              <w:divBdr>
                <w:top w:val="none" w:sz="0" w:space="0" w:color="auto"/>
                <w:left w:val="none" w:sz="0" w:space="0" w:color="auto"/>
                <w:bottom w:val="none" w:sz="0" w:space="0" w:color="auto"/>
                <w:right w:val="none" w:sz="0" w:space="0" w:color="auto"/>
              </w:divBdr>
              <w:divsChild>
                <w:div w:id="879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Molly Quinn</cp:lastModifiedBy>
  <cp:revision>3</cp:revision>
  <dcterms:created xsi:type="dcterms:W3CDTF">2023-12-12T22:49:00Z</dcterms:created>
  <dcterms:modified xsi:type="dcterms:W3CDTF">2023-12-20T13:35:00Z</dcterms:modified>
</cp:coreProperties>
</file>